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299" w:rsidRPr="00C5092B" w:rsidRDefault="002D5299" w:rsidP="00C5092B">
      <w:pPr>
        <w:ind w:firstLine="0"/>
        <w:jc w:val="center"/>
        <w:rPr>
          <w:rFonts w:ascii="Times New Roman" w:hAnsi="Times New Roman" w:cs="Times New Roman"/>
          <w:b/>
          <w:sz w:val="28"/>
          <w:szCs w:val="28"/>
        </w:rPr>
      </w:pPr>
      <w:r w:rsidRPr="00C5092B">
        <w:rPr>
          <w:rFonts w:ascii="Times New Roman" w:hAnsi="Times New Roman" w:cs="Times New Roman"/>
          <w:b/>
          <w:sz w:val="28"/>
          <w:szCs w:val="28"/>
        </w:rPr>
        <w:t xml:space="preserve">СТРУКТУРА И МЕТОДИКА ПРОВЕДЕНИЯ </w:t>
      </w:r>
    </w:p>
    <w:p w:rsidR="00C14841" w:rsidRPr="00C5092B" w:rsidRDefault="002D5299" w:rsidP="00C5092B">
      <w:pPr>
        <w:ind w:firstLine="0"/>
        <w:jc w:val="center"/>
        <w:rPr>
          <w:rFonts w:ascii="Times New Roman" w:hAnsi="Times New Roman" w:cs="Times New Roman"/>
          <w:b/>
          <w:sz w:val="28"/>
          <w:szCs w:val="28"/>
        </w:rPr>
      </w:pPr>
      <w:r w:rsidRPr="00C5092B">
        <w:rPr>
          <w:rFonts w:ascii="Times New Roman" w:hAnsi="Times New Roman" w:cs="Times New Roman"/>
          <w:b/>
          <w:sz w:val="28"/>
          <w:szCs w:val="28"/>
        </w:rPr>
        <w:t>ПРАКТИЧЕСКИХ (СЕМИНАРСКИХ) ЗАНЯТИЙ</w:t>
      </w:r>
    </w:p>
    <w:p w:rsidR="002D5299" w:rsidRPr="00C5092B" w:rsidRDefault="002D5299" w:rsidP="00C5092B">
      <w:pPr>
        <w:ind w:firstLine="0"/>
        <w:rPr>
          <w:rFonts w:ascii="Times New Roman" w:hAnsi="Times New Roman" w:cs="Times New Roman"/>
          <w:sz w:val="28"/>
          <w:szCs w:val="28"/>
        </w:rPr>
      </w:pPr>
    </w:p>
    <w:p w:rsidR="00C14841" w:rsidRPr="00C5092B" w:rsidRDefault="00C14841" w:rsidP="00C5092B">
      <w:pPr>
        <w:ind w:firstLine="709"/>
        <w:rPr>
          <w:rFonts w:ascii="Times New Roman" w:hAnsi="Times New Roman" w:cs="Times New Roman"/>
          <w:sz w:val="28"/>
          <w:szCs w:val="28"/>
        </w:rPr>
      </w:pPr>
      <w:r w:rsidRPr="00C5092B">
        <w:rPr>
          <w:rFonts w:ascii="Times New Roman" w:hAnsi="Times New Roman" w:cs="Times New Roman"/>
          <w:sz w:val="28"/>
          <w:szCs w:val="28"/>
        </w:rPr>
        <w:t xml:space="preserve">По дисциплине «Вторичные метаболиты растений» предусмотрены практические (семинарские) занятия, которые способствуют развитию у </w:t>
      </w:r>
      <w:r w:rsidR="003125F8" w:rsidRPr="00C5092B">
        <w:rPr>
          <w:rFonts w:ascii="Times New Roman" w:hAnsi="Times New Roman" w:cs="Times New Roman"/>
          <w:sz w:val="28"/>
          <w:szCs w:val="28"/>
        </w:rPr>
        <w:t>м</w:t>
      </w:r>
      <w:r w:rsidR="003125F8" w:rsidRPr="00C5092B">
        <w:rPr>
          <w:rFonts w:ascii="Times New Roman" w:hAnsi="Times New Roman" w:cs="Times New Roman"/>
          <w:sz w:val="28"/>
          <w:szCs w:val="28"/>
        </w:rPr>
        <w:t>а</w:t>
      </w:r>
      <w:r w:rsidR="003125F8" w:rsidRPr="00C5092B">
        <w:rPr>
          <w:rFonts w:ascii="Times New Roman" w:hAnsi="Times New Roman" w:cs="Times New Roman"/>
          <w:sz w:val="28"/>
          <w:szCs w:val="28"/>
        </w:rPr>
        <w:t>гистрантов</w:t>
      </w:r>
      <w:r w:rsidRPr="00C5092B">
        <w:rPr>
          <w:rFonts w:ascii="Times New Roman" w:hAnsi="Times New Roman" w:cs="Times New Roman"/>
          <w:sz w:val="28"/>
          <w:szCs w:val="28"/>
        </w:rPr>
        <w:t xml:space="preserve"> таких необходимых навыков, как выбор и решение поставленной задачи, сбор и аналитический анализ опубликованных данных, умение выд</w:t>
      </w:r>
      <w:r w:rsidRPr="00C5092B">
        <w:rPr>
          <w:rFonts w:ascii="Times New Roman" w:hAnsi="Times New Roman" w:cs="Times New Roman"/>
          <w:sz w:val="28"/>
          <w:szCs w:val="28"/>
        </w:rPr>
        <w:t>е</w:t>
      </w:r>
      <w:r w:rsidRPr="00C5092B">
        <w:rPr>
          <w:rFonts w:ascii="Times New Roman" w:hAnsi="Times New Roman" w:cs="Times New Roman"/>
          <w:sz w:val="28"/>
          <w:szCs w:val="28"/>
        </w:rPr>
        <w:t>лять главное и делать обоснованное заключение. Они стимулируют регуля</w:t>
      </w:r>
      <w:r w:rsidRPr="00C5092B">
        <w:rPr>
          <w:rFonts w:ascii="Times New Roman" w:hAnsi="Times New Roman" w:cs="Times New Roman"/>
          <w:sz w:val="28"/>
          <w:szCs w:val="28"/>
        </w:rPr>
        <w:t>р</w:t>
      </w:r>
      <w:r w:rsidRPr="00C5092B">
        <w:rPr>
          <w:rFonts w:ascii="Times New Roman" w:hAnsi="Times New Roman" w:cs="Times New Roman"/>
          <w:sz w:val="28"/>
          <w:szCs w:val="28"/>
        </w:rPr>
        <w:t xml:space="preserve">ное изучение </w:t>
      </w:r>
      <w:r w:rsidR="003125F8" w:rsidRPr="00C5092B">
        <w:rPr>
          <w:rFonts w:ascii="Times New Roman" w:hAnsi="Times New Roman" w:cs="Times New Roman"/>
          <w:sz w:val="28"/>
          <w:szCs w:val="28"/>
        </w:rPr>
        <w:t>магистрантами актуальной научной литературы</w:t>
      </w:r>
      <w:r w:rsidRPr="00C5092B">
        <w:rPr>
          <w:rFonts w:ascii="Times New Roman" w:hAnsi="Times New Roman" w:cs="Times New Roman"/>
          <w:sz w:val="28"/>
          <w:szCs w:val="28"/>
        </w:rPr>
        <w:t>, закрепляют знания, полученные при прослушивании лекций, прививают навыки сам</w:t>
      </w:r>
      <w:r w:rsidRPr="00C5092B">
        <w:rPr>
          <w:rFonts w:ascii="Times New Roman" w:hAnsi="Times New Roman" w:cs="Times New Roman"/>
          <w:sz w:val="28"/>
          <w:szCs w:val="28"/>
        </w:rPr>
        <w:t>о</w:t>
      </w:r>
      <w:r w:rsidRPr="00C5092B">
        <w:rPr>
          <w:rFonts w:ascii="Times New Roman" w:hAnsi="Times New Roman" w:cs="Times New Roman"/>
          <w:sz w:val="28"/>
          <w:szCs w:val="28"/>
        </w:rPr>
        <w:t>стоятельной работы, способствуют выработк</w:t>
      </w:r>
      <w:r w:rsidR="003125F8" w:rsidRPr="00C5092B">
        <w:rPr>
          <w:rFonts w:ascii="Times New Roman" w:hAnsi="Times New Roman" w:cs="Times New Roman"/>
          <w:sz w:val="28"/>
          <w:szCs w:val="28"/>
        </w:rPr>
        <w:t>е</w:t>
      </w:r>
      <w:r w:rsidRPr="00C5092B">
        <w:rPr>
          <w:rFonts w:ascii="Times New Roman" w:hAnsi="Times New Roman" w:cs="Times New Roman"/>
          <w:sz w:val="28"/>
          <w:szCs w:val="28"/>
        </w:rPr>
        <w:t xml:space="preserve"> навыков </w:t>
      </w:r>
      <w:r w:rsidR="003125F8" w:rsidRPr="00C5092B">
        <w:rPr>
          <w:rFonts w:ascii="Times New Roman" w:hAnsi="Times New Roman" w:cs="Times New Roman"/>
          <w:sz w:val="28"/>
          <w:szCs w:val="28"/>
        </w:rPr>
        <w:t>научной полемики</w:t>
      </w:r>
      <w:r w:rsidRPr="00C5092B">
        <w:rPr>
          <w:rFonts w:ascii="Times New Roman" w:hAnsi="Times New Roman" w:cs="Times New Roman"/>
          <w:sz w:val="28"/>
          <w:szCs w:val="28"/>
        </w:rPr>
        <w:t xml:space="preserve">. Практические (семинарские) занятия </w:t>
      </w:r>
      <w:r w:rsidR="003125F8" w:rsidRPr="00C5092B">
        <w:rPr>
          <w:rFonts w:ascii="Times New Roman" w:hAnsi="Times New Roman" w:cs="Times New Roman"/>
          <w:sz w:val="28"/>
          <w:szCs w:val="28"/>
        </w:rPr>
        <w:t xml:space="preserve">нацелены на пробуждение </w:t>
      </w:r>
      <w:r w:rsidRPr="00C5092B">
        <w:rPr>
          <w:rFonts w:ascii="Times New Roman" w:hAnsi="Times New Roman" w:cs="Times New Roman"/>
          <w:sz w:val="28"/>
          <w:szCs w:val="28"/>
        </w:rPr>
        <w:t>научн</w:t>
      </w:r>
      <w:r w:rsidR="003125F8" w:rsidRPr="00C5092B">
        <w:rPr>
          <w:rFonts w:ascii="Times New Roman" w:hAnsi="Times New Roman" w:cs="Times New Roman"/>
          <w:sz w:val="28"/>
          <w:szCs w:val="28"/>
        </w:rPr>
        <w:t xml:space="preserve">ого </w:t>
      </w:r>
      <w:r w:rsidRPr="00C5092B">
        <w:rPr>
          <w:rFonts w:ascii="Times New Roman" w:hAnsi="Times New Roman" w:cs="Times New Roman"/>
          <w:sz w:val="28"/>
          <w:szCs w:val="28"/>
        </w:rPr>
        <w:t>и</w:t>
      </w:r>
      <w:r w:rsidRPr="00C5092B">
        <w:rPr>
          <w:rFonts w:ascii="Times New Roman" w:hAnsi="Times New Roman" w:cs="Times New Roman"/>
          <w:sz w:val="28"/>
          <w:szCs w:val="28"/>
        </w:rPr>
        <w:t>н</w:t>
      </w:r>
      <w:r w:rsidRPr="00C5092B">
        <w:rPr>
          <w:rFonts w:ascii="Times New Roman" w:hAnsi="Times New Roman" w:cs="Times New Roman"/>
          <w:sz w:val="28"/>
          <w:szCs w:val="28"/>
        </w:rPr>
        <w:t>терес</w:t>
      </w:r>
      <w:r w:rsidR="003125F8" w:rsidRPr="00C5092B">
        <w:rPr>
          <w:rFonts w:ascii="Times New Roman" w:hAnsi="Times New Roman" w:cs="Times New Roman"/>
          <w:sz w:val="28"/>
          <w:szCs w:val="28"/>
        </w:rPr>
        <w:t>а</w:t>
      </w:r>
      <w:r w:rsidRPr="00C5092B">
        <w:rPr>
          <w:rFonts w:ascii="Times New Roman" w:hAnsi="Times New Roman" w:cs="Times New Roman"/>
          <w:sz w:val="28"/>
          <w:szCs w:val="28"/>
        </w:rPr>
        <w:t>, стимул</w:t>
      </w:r>
      <w:r w:rsidR="003125F8" w:rsidRPr="00C5092B">
        <w:rPr>
          <w:rFonts w:ascii="Times New Roman" w:hAnsi="Times New Roman" w:cs="Times New Roman"/>
          <w:sz w:val="28"/>
          <w:szCs w:val="28"/>
        </w:rPr>
        <w:t xml:space="preserve">яцию накопления </w:t>
      </w:r>
      <w:r w:rsidRPr="00C5092B">
        <w:rPr>
          <w:rFonts w:ascii="Times New Roman" w:hAnsi="Times New Roman" w:cs="Times New Roman"/>
          <w:sz w:val="28"/>
          <w:szCs w:val="28"/>
        </w:rPr>
        <w:t>научны</w:t>
      </w:r>
      <w:r w:rsidR="003125F8" w:rsidRPr="00C5092B">
        <w:rPr>
          <w:rFonts w:ascii="Times New Roman" w:hAnsi="Times New Roman" w:cs="Times New Roman"/>
          <w:sz w:val="28"/>
          <w:szCs w:val="28"/>
        </w:rPr>
        <w:t>х</w:t>
      </w:r>
      <w:r w:rsidRPr="00C5092B">
        <w:rPr>
          <w:rFonts w:ascii="Times New Roman" w:hAnsi="Times New Roman" w:cs="Times New Roman"/>
          <w:sz w:val="28"/>
          <w:szCs w:val="28"/>
        </w:rPr>
        <w:t xml:space="preserve"> знани</w:t>
      </w:r>
      <w:r w:rsidR="003125F8" w:rsidRPr="00C5092B">
        <w:rPr>
          <w:rFonts w:ascii="Times New Roman" w:hAnsi="Times New Roman" w:cs="Times New Roman"/>
          <w:sz w:val="28"/>
          <w:szCs w:val="28"/>
        </w:rPr>
        <w:t>й, формулирование выводов</w:t>
      </w:r>
      <w:r w:rsidRPr="00C5092B">
        <w:rPr>
          <w:rFonts w:ascii="Times New Roman" w:hAnsi="Times New Roman" w:cs="Times New Roman"/>
          <w:sz w:val="28"/>
          <w:szCs w:val="28"/>
        </w:rPr>
        <w:t>. Проведение практических (семинарских) занятий способствуют более глуб</w:t>
      </w:r>
      <w:r w:rsidRPr="00C5092B">
        <w:rPr>
          <w:rFonts w:ascii="Times New Roman" w:hAnsi="Times New Roman" w:cs="Times New Roman"/>
          <w:sz w:val="28"/>
          <w:szCs w:val="28"/>
        </w:rPr>
        <w:t>о</w:t>
      </w:r>
      <w:r w:rsidRPr="00C5092B">
        <w:rPr>
          <w:rFonts w:ascii="Times New Roman" w:hAnsi="Times New Roman" w:cs="Times New Roman"/>
          <w:sz w:val="28"/>
          <w:szCs w:val="28"/>
        </w:rPr>
        <w:t xml:space="preserve">кому усвоению </w:t>
      </w:r>
      <w:r w:rsidR="003125F8" w:rsidRPr="00C5092B">
        <w:rPr>
          <w:rFonts w:ascii="Times New Roman" w:hAnsi="Times New Roman" w:cs="Times New Roman"/>
          <w:sz w:val="28"/>
          <w:szCs w:val="28"/>
        </w:rPr>
        <w:t xml:space="preserve">широкого круга специальных </w:t>
      </w:r>
      <w:r w:rsidRPr="00C5092B">
        <w:rPr>
          <w:rFonts w:ascii="Times New Roman" w:hAnsi="Times New Roman" w:cs="Times New Roman"/>
          <w:sz w:val="28"/>
          <w:szCs w:val="28"/>
        </w:rPr>
        <w:t>биологических понятий, пов</w:t>
      </w:r>
      <w:r w:rsidRPr="00C5092B">
        <w:rPr>
          <w:rFonts w:ascii="Times New Roman" w:hAnsi="Times New Roman" w:cs="Times New Roman"/>
          <w:sz w:val="28"/>
          <w:szCs w:val="28"/>
        </w:rPr>
        <w:t>ы</w:t>
      </w:r>
      <w:r w:rsidRPr="00C5092B">
        <w:rPr>
          <w:rFonts w:ascii="Times New Roman" w:hAnsi="Times New Roman" w:cs="Times New Roman"/>
          <w:sz w:val="28"/>
          <w:szCs w:val="28"/>
        </w:rPr>
        <w:t>шают познавательные возможности</w:t>
      </w:r>
      <w:r w:rsidR="003125F8" w:rsidRPr="00C5092B">
        <w:rPr>
          <w:rFonts w:ascii="Times New Roman" w:hAnsi="Times New Roman" w:cs="Times New Roman"/>
          <w:sz w:val="28"/>
          <w:szCs w:val="28"/>
        </w:rPr>
        <w:t xml:space="preserve"> обучающихся</w:t>
      </w:r>
      <w:r w:rsidRPr="00C5092B">
        <w:rPr>
          <w:rFonts w:ascii="Times New Roman" w:hAnsi="Times New Roman" w:cs="Times New Roman"/>
          <w:sz w:val="28"/>
          <w:szCs w:val="28"/>
        </w:rPr>
        <w:t>. Практические (семина</w:t>
      </w:r>
      <w:r w:rsidRPr="00C5092B">
        <w:rPr>
          <w:rFonts w:ascii="Times New Roman" w:hAnsi="Times New Roman" w:cs="Times New Roman"/>
          <w:sz w:val="28"/>
          <w:szCs w:val="28"/>
        </w:rPr>
        <w:t>р</w:t>
      </w:r>
      <w:r w:rsidRPr="00C5092B">
        <w:rPr>
          <w:rFonts w:ascii="Times New Roman" w:hAnsi="Times New Roman" w:cs="Times New Roman"/>
          <w:sz w:val="28"/>
          <w:szCs w:val="28"/>
        </w:rPr>
        <w:t>ские) занятия проводятся согласно график</w:t>
      </w:r>
      <w:r w:rsidR="003125F8" w:rsidRPr="00C5092B">
        <w:rPr>
          <w:rFonts w:ascii="Times New Roman" w:hAnsi="Times New Roman" w:cs="Times New Roman"/>
          <w:sz w:val="28"/>
          <w:szCs w:val="28"/>
        </w:rPr>
        <w:t>а</w:t>
      </w:r>
      <w:r w:rsidRPr="00C5092B">
        <w:rPr>
          <w:rFonts w:ascii="Times New Roman" w:hAnsi="Times New Roman" w:cs="Times New Roman"/>
          <w:sz w:val="28"/>
          <w:szCs w:val="28"/>
        </w:rPr>
        <w:t xml:space="preserve"> учебного процесса и самосто</w:t>
      </w:r>
      <w:r w:rsidRPr="00C5092B">
        <w:rPr>
          <w:rFonts w:ascii="Times New Roman" w:hAnsi="Times New Roman" w:cs="Times New Roman"/>
          <w:sz w:val="28"/>
          <w:szCs w:val="28"/>
        </w:rPr>
        <w:t>я</w:t>
      </w:r>
      <w:r w:rsidRPr="00C5092B">
        <w:rPr>
          <w:rFonts w:ascii="Times New Roman" w:hAnsi="Times New Roman" w:cs="Times New Roman"/>
          <w:sz w:val="28"/>
          <w:szCs w:val="28"/>
        </w:rPr>
        <w:t>тельной работы. Темы практических (семинарских) занятий приведены в таблице.</w:t>
      </w:r>
    </w:p>
    <w:p w:rsidR="002D5299" w:rsidRPr="00C5092B" w:rsidRDefault="002D5299" w:rsidP="00C5092B">
      <w:pPr>
        <w:ind w:firstLine="709"/>
        <w:rPr>
          <w:rFonts w:ascii="Times New Roman" w:hAnsi="Times New Roman" w:cs="Times New Roman"/>
          <w:sz w:val="28"/>
          <w:szCs w:val="28"/>
        </w:rPr>
      </w:pPr>
    </w:p>
    <w:tbl>
      <w:tblPr>
        <w:tblStyle w:val="a3"/>
        <w:tblW w:w="0" w:type="auto"/>
        <w:jc w:val="center"/>
        <w:tblLook w:val="04A0"/>
      </w:tblPr>
      <w:tblGrid>
        <w:gridCol w:w="356"/>
        <w:gridCol w:w="3183"/>
        <w:gridCol w:w="5808"/>
      </w:tblGrid>
      <w:tr w:rsidR="00C14841" w:rsidRPr="00C5092B" w:rsidTr="00A01297">
        <w:trPr>
          <w:jc w:val="center"/>
        </w:trPr>
        <w:tc>
          <w:tcPr>
            <w:tcW w:w="0" w:type="auto"/>
          </w:tcPr>
          <w:p w:rsidR="00C14841" w:rsidRPr="00C5092B" w:rsidRDefault="00C14841" w:rsidP="00C5092B">
            <w:pPr>
              <w:ind w:firstLine="0"/>
              <w:jc w:val="center"/>
              <w:rPr>
                <w:rFonts w:ascii="Times New Roman" w:hAnsi="Times New Roman" w:cs="Times New Roman"/>
                <w:sz w:val="28"/>
                <w:szCs w:val="28"/>
              </w:rPr>
            </w:pPr>
          </w:p>
        </w:tc>
        <w:tc>
          <w:tcPr>
            <w:tcW w:w="3183" w:type="dxa"/>
          </w:tcPr>
          <w:p w:rsidR="00C14841" w:rsidRPr="00C5092B" w:rsidRDefault="00C14841" w:rsidP="00C5092B">
            <w:pPr>
              <w:ind w:firstLine="0"/>
              <w:jc w:val="center"/>
              <w:rPr>
                <w:rFonts w:ascii="Times New Roman" w:hAnsi="Times New Roman" w:cs="Times New Roman"/>
                <w:sz w:val="28"/>
                <w:szCs w:val="28"/>
              </w:rPr>
            </w:pPr>
            <w:r w:rsidRPr="00C5092B">
              <w:rPr>
                <w:rFonts w:ascii="Times New Roman" w:hAnsi="Times New Roman" w:cs="Times New Roman"/>
                <w:sz w:val="28"/>
                <w:szCs w:val="28"/>
              </w:rPr>
              <w:t>Раздел дисциплины</w:t>
            </w:r>
          </w:p>
        </w:tc>
        <w:tc>
          <w:tcPr>
            <w:tcW w:w="5808" w:type="dxa"/>
          </w:tcPr>
          <w:p w:rsidR="00C14841" w:rsidRPr="00C5092B" w:rsidRDefault="00C14841" w:rsidP="00C5092B">
            <w:pPr>
              <w:ind w:firstLine="0"/>
              <w:jc w:val="center"/>
              <w:rPr>
                <w:rFonts w:ascii="Times New Roman" w:hAnsi="Times New Roman" w:cs="Times New Roman"/>
                <w:sz w:val="28"/>
                <w:szCs w:val="28"/>
              </w:rPr>
            </w:pPr>
            <w:r w:rsidRPr="00C5092B">
              <w:rPr>
                <w:rFonts w:ascii="Times New Roman" w:hAnsi="Times New Roman" w:cs="Times New Roman"/>
                <w:sz w:val="28"/>
                <w:szCs w:val="28"/>
              </w:rPr>
              <w:t>Тема занятия</w:t>
            </w:r>
          </w:p>
        </w:tc>
      </w:tr>
      <w:tr w:rsidR="00C14841" w:rsidRPr="00C5092B" w:rsidTr="00A01297">
        <w:trPr>
          <w:jc w:val="center"/>
        </w:trPr>
        <w:tc>
          <w:tcPr>
            <w:tcW w:w="0" w:type="auto"/>
            <w:vAlign w:val="center"/>
          </w:tcPr>
          <w:p w:rsidR="00C14841" w:rsidRPr="00C5092B" w:rsidRDefault="00C14841" w:rsidP="00C5092B">
            <w:pPr>
              <w:ind w:firstLine="0"/>
              <w:jc w:val="left"/>
              <w:rPr>
                <w:rFonts w:ascii="Times New Roman" w:hAnsi="Times New Roman" w:cs="Times New Roman"/>
                <w:sz w:val="28"/>
                <w:szCs w:val="28"/>
              </w:rPr>
            </w:pPr>
            <w:r w:rsidRPr="00C5092B">
              <w:rPr>
                <w:rFonts w:ascii="Times New Roman" w:hAnsi="Times New Roman" w:cs="Times New Roman"/>
                <w:sz w:val="28"/>
                <w:szCs w:val="28"/>
              </w:rPr>
              <w:t>1</w:t>
            </w:r>
          </w:p>
        </w:tc>
        <w:tc>
          <w:tcPr>
            <w:tcW w:w="3183" w:type="dxa"/>
            <w:vAlign w:val="center"/>
          </w:tcPr>
          <w:p w:rsidR="00C14841" w:rsidRPr="00C5092B" w:rsidRDefault="00C14841" w:rsidP="00C5092B">
            <w:pPr>
              <w:ind w:firstLine="0"/>
              <w:jc w:val="left"/>
              <w:rPr>
                <w:rFonts w:ascii="Times New Roman" w:hAnsi="Times New Roman" w:cs="Times New Roman"/>
                <w:sz w:val="28"/>
                <w:szCs w:val="28"/>
              </w:rPr>
            </w:pPr>
            <w:r w:rsidRPr="00C5092B">
              <w:rPr>
                <w:rFonts w:ascii="Times New Roman" w:hAnsi="Times New Roman" w:cs="Times New Roman"/>
                <w:sz w:val="28"/>
                <w:szCs w:val="28"/>
              </w:rPr>
              <w:t>Терпеноиды</w:t>
            </w:r>
          </w:p>
        </w:tc>
        <w:tc>
          <w:tcPr>
            <w:tcW w:w="5808" w:type="dxa"/>
          </w:tcPr>
          <w:p w:rsidR="00C14841" w:rsidRPr="00C5092B" w:rsidRDefault="00C14841" w:rsidP="00C5092B">
            <w:pPr>
              <w:ind w:firstLine="0"/>
              <w:rPr>
                <w:rFonts w:ascii="Times New Roman" w:hAnsi="Times New Roman" w:cs="Times New Roman"/>
                <w:sz w:val="28"/>
                <w:szCs w:val="28"/>
              </w:rPr>
            </w:pPr>
            <w:r w:rsidRPr="00C5092B">
              <w:rPr>
                <w:rFonts w:ascii="Times New Roman" w:hAnsi="Times New Roman" w:cs="Times New Roman"/>
                <w:sz w:val="28"/>
                <w:szCs w:val="28"/>
              </w:rPr>
              <w:t>Эфирные масла – смеси летучих терпеноидов</w:t>
            </w:r>
          </w:p>
        </w:tc>
      </w:tr>
      <w:tr w:rsidR="00C14841" w:rsidRPr="00C5092B" w:rsidTr="00A01297">
        <w:trPr>
          <w:jc w:val="center"/>
        </w:trPr>
        <w:tc>
          <w:tcPr>
            <w:tcW w:w="0" w:type="auto"/>
            <w:shd w:val="clear" w:color="auto" w:fill="D9D9D9" w:themeFill="background1" w:themeFillShade="D9"/>
            <w:vAlign w:val="center"/>
          </w:tcPr>
          <w:p w:rsidR="00C14841" w:rsidRPr="00C5092B" w:rsidRDefault="00C14841" w:rsidP="00C5092B">
            <w:pPr>
              <w:ind w:firstLine="0"/>
              <w:jc w:val="left"/>
              <w:rPr>
                <w:rFonts w:ascii="Times New Roman" w:hAnsi="Times New Roman" w:cs="Times New Roman"/>
                <w:sz w:val="28"/>
                <w:szCs w:val="28"/>
              </w:rPr>
            </w:pPr>
            <w:r w:rsidRPr="00C5092B">
              <w:rPr>
                <w:rFonts w:ascii="Times New Roman" w:hAnsi="Times New Roman" w:cs="Times New Roman"/>
                <w:sz w:val="28"/>
                <w:szCs w:val="28"/>
              </w:rPr>
              <w:t>2</w:t>
            </w:r>
          </w:p>
        </w:tc>
        <w:tc>
          <w:tcPr>
            <w:tcW w:w="3183" w:type="dxa"/>
            <w:shd w:val="clear" w:color="auto" w:fill="D9D9D9" w:themeFill="background1" w:themeFillShade="D9"/>
            <w:vAlign w:val="center"/>
          </w:tcPr>
          <w:p w:rsidR="00C14841" w:rsidRPr="00C5092B" w:rsidRDefault="00C14841" w:rsidP="00C5092B">
            <w:pPr>
              <w:ind w:firstLine="0"/>
              <w:jc w:val="left"/>
              <w:rPr>
                <w:rFonts w:ascii="Times New Roman" w:hAnsi="Times New Roman" w:cs="Times New Roman"/>
                <w:sz w:val="28"/>
                <w:szCs w:val="28"/>
              </w:rPr>
            </w:pPr>
            <w:r w:rsidRPr="00C5092B">
              <w:rPr>
                <w:rFonts w:ascii="Times New Roman" w:hAnsi="Times New Roman" w:cs="Times New Roman"/>
                <w:sz w:val="28"/>
                <w:szCs w:val="28"/>
              </w:rPr>
              <w:t xml:space="preserve">Алкалоиды </w:t>
            </w:r>
          </w:p>
        </w:tc>
        <w:tc>
          <w:tcPr>
            <w:tcW w:w="5808" w:type="dxa"/>
            <w:shd w:val="clear" w:color="auto" w:fill="D9D9D9" w:themeFill="background1" w:themeFillShade="D9"/>
          </w:tcPr>
          <w:p w:rsidR="00C14841" w:rsidRPr="00C5092B" w:rsidRDefault="00C14841" w:rsidP="00C5092B">
            <w:pPr>
              <w:ind w:firstLine="0"/>
              <w:rPr>
                <w:rFonts w:ascii="Times New Roman" w:hAnsi="Times New Roman" w:cs="Times New Roman"/>
                <w:sz w:val="28"/>
                <w:szCs w:val="28"/>
              </w:rPr>
            </w:pPr>
            <w:r w:rsidRPr="00C5092B">
              <w:rPr>
                <w:rFonts w:ascii="Times New Roman" w:hAnsi="Times New Roman" w:cs="Times New Roman"/>
                <w:sz w:val="28"/>
                <w:szCs w:val="28"/>
              </w:rPr>
              <w:t>Наркотики и психоделики растительного пр</w:t>
            </w:r>
            <w:r w:rsidRPr="00C5092B">
              <w:rPr>
                <w:rFonts w:ascii="Times New Roman" w:hAnsi="Times New Roman" w:cs="Times New Roman"/>
                <w:sz w:val="28"/>
                <w:szCs w:val="28"/>
              </w:rPr>
              <w:t>о</w:t>
            </w:r>
            <w:r w:rsidRPr="00C5092B">
              <w:rPr>
                <w:rFonts w:ascii="Times New Roman" w:hAnsi="Times New Roman" w:cs="Times New Roman"/>
                <w:sz w:val="28"/>
                <w:szCs w:val="28"/>
              </w:rPr>
              <w:t>исхождения</w:t>
            </w:r>
            <w:r w:rsidR="00A01297" w:rsidRPr="00C5092B">
              <w:rPr>
                <w:rFonts w:ascii="Times New Roman" w:hAnsi="Times New Roman" w:cs="Times New Roman"/>
                <w:sz w:val="28"/>
                <w:szCs w:val="28"/>
              </w:rPr>
              <w:t xml:space="preserve"> – УСР </w:t>
            </w:r>
          </w:p>
        </w:tc>
      </w:tr>
      <w:tr w:rsidR="00C14841" w:rsidRPr="00C5092B" w:rsidTr="00A01297">
        <w:trPr>
          <w:jc w:val="center"/>
        </w:trPr>
        <w:tc>
          <w:tcPr>
            <w:tcW w:w="0" w:type="auto"/>
            <w:vAlign w:val="center"/>
          </w:tcPr>
          <w:p w:rsidR="00C14841" w:rsidRPr="00C5092B" w:rsidRDefault="00C14841" w:rsidP="00C5092B">
            <w:pPr>
              <w:ind w:firstLine="0"/>
              <w:jc w:val="left"/>
              <w:rPr>
                <w:rFonts w:ascii="Times New Roman" w:hAnsi="Times New Roman" w:cs="Times New Roman"/>
                <w:sz w:val="28"/>
                <w:szCs w:val="28"/>
              </w:rPr>
            </w:pPr>
            <w:r w:rsidRPr="00C5092B">
              <w:rPr>
                <w:rFonts w:ascii="Times New Roman" w:hAnsi="Times New Roman" w:cs="Times New Roman"/>
                <w:sz w:val="28"/>
                <w:szCs w:val="28"/>
              </w:rPr>
              <w:t>3</w:t>
            </w:r>
          </w:p>
        </w:tc>
        <w:tc>
          <w:tcPr>
            <w:tcW w:w="3183" w:type="dxa"/>
            <w:vAlign w:val="center"/>
          </w:tcPr>
          <w:p w:rsidR="00C14841" w:rsidRPr="00C5092B" w:rsidRDefault="00C14841" w:rsidP="00C5092B">
            <w:pPr>
              <w:ind w:firstLine="0"/>
              <w:jc w:val="left"/>
              <w:rPr>
                <w:rFonts w:ascii="Times New Roman" w:hAnsi="Times New Roman" w:cs="Times New Roman"/>
                <w:sz w:val="28"/>
                <w:szCs w:val="28"/>
              </w:rPr>
            </w:pPr>
            <w:r w:rsidRPr="00C5092B">
              <w:rPr>
                <w:rFonts w:ascii="Times New Roman" w:hAnsi="Times New Roman" w:cs="Times New Roman"/>
                <w:sz w:val="28"/>
                <w:szCs w:val="28"/>
              </w:rPr>
              <w:t>Растительные фенолы</w:t>
            </w:r>
          </w:p>
        </w:tc>
        <w:tc>
          <w:tcPr>
            <w:tcW w:w="5808" w:type="dxa"/>
          </w:tcPr>
          <w:p w:rsidR="00C14841" w:rsidRPr="00C5092B" w:rsidRDefault="00C14841" w:rsidP="00C5092B">
            <w:pPr>
              <w:ind w:firstLine="0"/>
              <w:rPr>
                <w:rFonts w:ascii="Times New Roman" w:hAnsi="Times New Roman" w:cs="Times New Roman"/>
                <w:sz w:val="28"/>
                <w:szCs w:val="28"/>
              </w:rPr>
            </w:pPr>
            <w:r w:rsidRPr="00C5092B">
              <w:rPr>
                <w:rFonts w:ascii="Times New Roman" w:hAnsi="Times New Roman" w:cs="Times New Roman"/>
                <w:sz w:val="28"/>
                <w:szCs w:val="28"/>
              </w:rPr>
              <w:t>Флавоноиды – крупнейший класс растител</w:t>
            </w:r>
            <w:r w:rsidRPr="00C5092B">
              <w:rPr>
                <w:rFonts w:ascii="Times New Roman" w:hAnsi="Times New Roman" w:cs="Times New Roman"/>
                <w:sz w:val="28"/>
                <w:szCs w:val="28"/>
              </w:rPr>
              <w:t>ь</w:t>
            </w:r>
            <w:r w:rsidRPr="00C5092B">
              <w:rPr>
                <w:rFonts w:ascii="Times New Roman" w:hAnsi="Times New Roman" w:cs="Times New Roman"/>
                <w:sz w:val="28"/>
                <w:szCs w:val="28"/>
              </w:rPr>
              <w:t>ных полифенолов</w:t>
            </w:r>
          </w:p>
        </w:tc>
      </w:tr>
      <w:tr w:rsidR="00C14841" w:rsidRPr="00C5092B" w:rsidTr="00A01297">
        <w:trPr>
          <w:jc w:val="center"/>
        </w:trPr>
        <w:tc>
          <w:tcPr>
            <w:tcW w:w="0" w:type="auto"/>
            <w:shd w:val="clear" w:color="auto" w:fill="D9D9D9" w:themeFill="background1" w:themeFillShade="D9"/>
            <w:vAlign w:val="center"/>
          </w:tcPr>
          <w:p w:rsidR="00C14841" w:rsidRPr="00C5092B" w:rsidRDefault="00C14841" w:rsidP="00C5092B">
            <w:pPr>
              <w:ind w:firstLine="0"/>
              <w:jc w:val="left"/>
              <w:rPr>
                <w:rFonts w:ascii="Times New Roman" w:hAnsi="Times New Roman" w:cs="Times New Roman"/>
                <w:sz w:val="28"/>
                <w:szCs w:val="28"/>
              </w:rPr>
            </w:pPr>
            <w:r w:rsidRPr="00C5092B">
              <w:rPr>
                <w:rFonts w:ascii="Times New Roman" w:hAnsi="Times New Roman" w:cs="Times New Roman"/>
                <w:sz w:val="28"/>
                <w:szCs w:val="28"/>
              </w:rPr>
              <w:t>4</w:t>
            </w:r>
          </w:p>
        </w:tc>
        <w:tc>
          <w:tcPr>
            <w:tcW w:w="3183" w:type="dxa"/>
            <w:shd w:val="clear" w:color="auto" w:fill="D9D9D9" w:themeFill="background1" w:themeFillShade="D9"/>
            <w:vAlign w:val="center"/>
          </w:tcPr>
          <w:p w:rsidR="00C14841" w:rsidRPr="00C5092B" w:rsidRDefault="00C14841" w:rsidP="00C5092B">
            <w:pPr>
              <w:ind w:firstLine="0"/>
              <w:jc w:val="left"/>
              <w:rPr>
                <w:rFonts w:ascii="Times New Roman" w:hAnsi="Times New Roman" w:cs="Times New Roman"/>
                <w:sz w:val="28"/>
                <w:szCs w:val="28"/>
              </w:rPr>
            </w:pPr>
            <w:r w:rsidRPr="00C5092B">
              <w:rPr>
                <w:rFonts w:ascii="Times New Roman" w:hAnsi="Times New Roman" w:cs="Times New Roman"/>
                <w:sz w:val="28"/>
                <w:szCs w:val="28"/>
              </w:rPr>
              <w:t>Разнообразие втори</w:t>
            </w:r>
            <w:r w:rsidRPr="00C5092B">
              <w:rPr>
                <w:rFonts w:ascii="Times New Roman" w:hAnsi="Times New Roman" w:cs="Times New Roman"/>
                <w:sz w:val="28"/>
                <w:szCs w:val="28"/>
              </w:rPr>
              <w:t>ч</w:t>
            </w:r>
            <w:r w:rsidRPr="00C5092B">
              <w:rPr>
                <w:rFonts w:ascii="Times New Roman" w:hAnsi="Times New Roman" w:cs="Times New Roman"/>
                <w:sz w:val="28"/>
                <w:szCs w:val="28"/>
              </w:rPr>
              <w:t>ных метаболитов</w:t>
            </w:r>
          </w:p>
        </w:tc>
        <w:tc>
          <w:tcPr>
            <w:tcW w:w="5808" w:type="dxa"/>
            <w:shd w:val="clear" w:color="auto" w:fill="D9D9D9" w:themeFill="background1" w:themeFillShade="D9"/>
          </w:tcPr>
          <w:p w:rsidR="00C14841" w:rsidRPr="00C5092B" w:rsidRDefault="00A01297" w:rsidP="00C5092B">
            <w:pPr>
              <w:ind w:firstLine="0"/>
              <w:rPr>
                <w:rFonts w:ascii="Times New Roman" w:hAnsi="Times New Roman" w:cs="Times New Roman"/>
                <w:sz w:val="28"/>
                <w:szCs w:val="28"/>
              </w:rPr>
            </w:pPr>
            <w:r w:rsidRPr="00C5092B">
              <w:rPr>
                <w:rFonts w:ascii="Times New Roman" w:hAnsi="Times New Roman" w:cs="Times New Roman"/>
                <w:sz w:val="28"/>
                <w:szCs w:val="28"/>
              </w:rPr>
              <w:t>Растительные гликозиды  и вторичные мет</w:t>
            </w:r>
            <w:r w:rsidRPr="00C5092B">
              <w:rPr>
                <w:rFonts w:ascii="Times New Roman" w:hAnsi="Times New Roman" w:cs="Times New Roman"/>
                <w:sz w:val="28"/>
                <w:szCs w:val="28"/>
              </w:rPr>
              <w:t>а</w:t>
            </w:r>
            <w:r w:rsidRPr="00C5092B">
              <w:rPr>
                <w:rFonts w:ascii="Times New Roman" w:hAnsi="Times New Roman" w:cs="Times New Roman"/>
                <w:sz w:val="28"/>
                <w:szCs w:val="28"/>
              </w:rPr>
              <w:t>болиты лишайников – УСР</w:t>
            </w:r>
          </w:p>
        </w:tc>
      </w:tr>
    </w:tbl>
    <w:p w:rsidR="00C14841" w:rsidRPr="00C5092B" w:rsidRDefault="00C14841" w:rsidP="00C5092B">
      <w:pPr>
        <w:ind w:firstLine="0"/>
        <w:rPr>
          <w:rFonts w:ascii="Times New Roman" w:hAnsi="Times New Roman" w:cs="Times New Roman"/>
          <w:sz w:val="28"/>
          <w:szCs w:val="28"/>
        </w:rPr>
      </w:pPr>
    </w:p>
    <w:p w:rsidR="00C14841" w:rsidRPr="00C5092B" w:rsidRDefault="00C14841" w:rsidP="00C5092B">
      <w:pPr>
        <w:ind w:firstLine="709"/>
        <w:rPr>
          <w:rFonts w:ascii="Times New Roman" w:hAnsi="Times New Roman" w:cs="Times New Roman"/>
          <w:sz w:val="28"/>
          <w:szCs w:val="28"/>
        </w:rPr>
      </w:pPr>
      <w:r w:rsidRPr="00C5092B">
        <w:rPr>
          <w:rFonts w:ascii="Times New Roman" w:hAnsi="Times New Roman" w:cs="Times New Roman"/>
          <w:sz w:val="28"/>
          <w:szCs w:val="28"/>
        </w:rPr>
        <w:t xml:space="preserve">Практические (семинарские) занятия проводятся </w:t>
      </w:r>
      <w:r w:rsidR="00A01297" w:rsidRPr="00C5092B">
        <w:rPr>
          <w:rFonts w:ascii="Times New Roman" w:hAnsi="Times New Roman" w:cs="Times New Roman"/>
          <w:sz w:val="28"/>
          <w:szCs w:val="28"/>
        </w:rPr>
        <w:t>по расписанию</w:t>
      </w:r>
      <w:r w:rsidRPr="00C5092B">
        <w:rPr>
          <w:rFonts w:ascii="Times New Roman" w:hAnsi="Times New Roman" w:cs="Times New Roman"/>
          <w:sz w:val="28"/>
          <w:szCs w:val="28"/>
        </w:rPr>
        <w:t>, пр</w:t>
      </w:r>
      <w:r w:rsidRPr="00C5092B">
        <w:rPr>
          <w:rFonts w:ascii="Times New Roman" w:hAnsi="Times New Roman" w:cs="Times New Roman"/>
          <w:sz w:val="28"/>
          <w:szCs w:val="28"/>
        </w:rPr>
        <w:t>о</w:t>
      </w:r>
      <w:r w:rsidRPr="00C5092B">
        <w:rPr>
          <w:rFonts w:ascii="Times New Roman" w:hAnsi="Times New Roman" w:cs="Times New Roman"/>
          <w:sz w:val="28"/>
          <w:szCs w:val="28"/>
        </w:rPr>
        <w:t>должительность занятий</w:t>
      </w:r>
      <w:r w:rsidR="003125F8" w:rsidRPr="00C5092B">
        <w:rPr>
          <w:rFonts w:ascii="Times New Roman" w:hAnsi="Times New Roman" w:cs="Times New Roman"/>
          <w:sz w:val="28"/>
          <w:szCs w:val="28"/>
        </w:rPr>
        <w:t xml:space="preserve"> – </w:t>
      </w:r>
      <w:r w:rsidRPr="00C5092B">
        <w:rPr>
          <w:rFonts w:ascii="Times New Roman" w:hAnsi="Times New Roman" w:cs="Times New Roman"/>
          <w:sz w:val="28"/>
          <w:szCs w:val="28"/>
        </w:rPr>
        <w:t>два академических часа. Подготовка ксеминару сводится к следующему плану:</w:t>
      </w:r>
    </w:p>
    <w:p w:rsidR="00C14841" w:rsidRPr="00C5092B" w:rsidRDefault="002D5299" w:rsidP="00C5092B">
      <w:pPr>
        <w:ind w:firstLine="709"/>
        <w:rPr>
          <w:rFonts w:ascii="Times New Roman" w:hAnsi="Times New Roman" w:cs="Times New Roman"/>
          <w:sz w:val="28"/>
          <w:szCs w:val="28"/>
        </w:rPr>
      </w:pPr>
      <w:r w:rsidRPr="00C5092B">
        <w:rPr>
          <w:rFonts w:ascii="Times New Roman" w:hAnsi="Times New Roman" w:cs="Times New Roman"/>
          <w:sz w:val="28"/>
          <w:szCs w:val="28"/>
        </w:rPr>
        <w:t>1</w:t>
      </w:r>
      <w:r w:rsidR="00C14841" w:rsidRPr="00C5092B">
        <w:rPr>
          <w:rFonts w:ascii="Times New Roman" w:hAnsi="Times New Roman" w:cs="Times New Roman"/>
          <w:sz w:val="28"/>
          <w:szCs w:val="28"/>
        </w:rPr>
        <w:t>.Выбор темы, определение задач.</w:t>
      </w:r>
    </w:p>
    <w:p w:rsidR="00C14841" w:rsidRPr="00C5092B" w:rsidRDefault="00C14841" w:rsidP="00C5092B">
      <w:pPr>
        <w:ind w:firstLine="709"/>
        <w:rPr>
          <w:rFonts w:ascii="Times New Roman" w:hAnsi="Times New Roman" w:cs="Times New Roman"/>
          <w:sz w:val="28"/>
          <w:szCs w:val="28"/>
        </w:rPr>
      </w:pPr>
      <w:r w:rsidRPr="00C5092B">
        <w:rPr>
          <w:rFonts w:ascii="Times New Roman" w:hAnsi="Times New Roman" w:cs="Times New Roman"/>
          <w:sz w:val="28"/>
          <w:szCs w:val="28"/>
        </w:rPr>
        <w:t>2.Подбор дополнительной литературы.</w:t>
      </w:r>
    </w:p>
    <w:p w:rsidR="00C14841" w:rsidRPr="00C5092B" w:rsidRDefault="00C14841" w:rsidP="00C5092B">
      <w:pPr>
        <w:ind w:firstLine="709"/>
        <w:rPr>
          <w:rFonts w:ascii="Times New Roman" w:hAnsi="Times New Roman" w:cs="Times New Roman"/>
          <w:sz w:val="28"/>
          <w:szCs w:val="28"/>
        </w:rPr>
      </w:pPr>
      <w:r w:rsidRPr="00C5092B">
        <w:rPr>
          <w:rFonts w:ascii="Times New Roman" w:hAnsi="Times New Roman" w:cs="Times New Roman"/>
          <w:sz w:val="28"/>
          <w:szCs w:val="28"/>
        </w:rPr>
        <w:t>3.Подготовка вопросов для обсуждения.</w:t>
      </w:r>
    </w:p>
    <w:p w:rsidR="00C14841" w:rsidRPr="00C5092B" w:rsidRDefault="00C14841" w:rsidP="00C5092B">
      <w:pPr>
        <w:ind w:firstLine="709"/>
        <w:rPr>
          <w:rFonts w:ascii="Times New Roman" w:hAnsi="Times New Roman" w:cs="Times New Roman"/>
          <w:sz w:val="28"/>
          <w:szCs w:val="28"/>
        </w:rPr>
      </w:pPr>
      <w:r w:rsidRPr="00C5092B">
        <w:rPr>
          <w:rFonts w:ascii="Times New Roman" w:hAnsi="Times New Roman" w:cs="Times New Roman"/>
          <w:sz w:val="28"/>
          <w:szCs w:val="28"/>
        </w:rPr>
        <w:t>4.Распределение заданий и тем для сообщений.</w:t>
      </w:r>
    </w:p>
    <w:p w:rsidR="00C14841" w:rsidRPr="00C5092B" w:rsidRDefault="00C14841" w:rsidP="00C5092B">
      <w:pPr>
        <w:ind w:firstLine="709"/>
        <w:rPr>
          <w:rFonts w:ascii="Times New Roman" w:hAnsi="Times New Roman" w:cs="Times New Roman"/>
          <w:sz w:val="28"/>
          <w:szCs w:val="28"/>
        </w:rPr>
      </w:pPr>
      <w:r w:rsidRPr="00C5092B">
        <w:rPr>
          <w:rFonts w:ascii="Times New Roman" w:hAnsi="Times New Roman" w:cs="Times New Roman"/>
          <w:sz w:val="28"/>
          <w:szCs w:val="28"/>
        </w:rPr>
        <w:t>5.Организация предварительной работы, консультации.</w:t>
      </w:r>
    </w:p>
    <w:p w:rsidR="00C14841" w:rsidRPr="00C5092B" w:rsidRDefault="00C14841" w:rsidP="00C5092B">
      <w:pPr>
        <w:ind w:firstLine="709"/>
        <w:rPr>
          <w:rFonts w:ascii="Times New Roman" w:hAnsi="Times New Roman" w:cs="Times New Roman"/>
          <w:sz w:val="28"/>
          <w:szCs w:val="28"/>
        </w:rPr>
      </w:pPr>
      <w:r w:rsidRPr="00C5092B">
        <w:rPr>
          <w:rFonts w:ascii="Times New Roman" w:hAnsi="Times New Roman" w:cs="Times New Roman"/>
          <w:sz w:val="28"/>
          <w:szCs w:val="28"/>
        </w:rPr>
        <w:t>6.Определение критериев оценки выступлений.</w:t>
      </w:r>
    </w:p>
    <w:p w:rsidR="00C14841" w:rsidRPr="00C5092B" w:rsidRDefault="00C14841" w:rsidP="00C5092B">
      <w:pPr>
        <w:ind w:firstLine="709"/>
        <w:rPr>
          <w:rFonts w:ascii="Times New Roman" w:hAnsi="Times New Roman" w:cs="Times New Roman"/>
          <w:sz w:val="28"/>
          <w:szCs w:val="28"/>
        </w:rPr>
      </w:pPr>
      <w:r w:rsidRPr="00C5092B">
        <w:rPr>
          <w:rFonts w:ascii="Times New Roman" w:hAnsi="Times New Roman" w:cs="Times New Roman"/>
          <w:sz w:val="28"/>
          <w:szCs w:val="28"/>
        </w:rPr>
        <w:t>7.Выбор методов и приемов проведения.</w:t>
      </w:r>
    </w:p>
    <w:p w:rsidR="00C14841" w:rsidRPr="00C5092B" w:rsidRDefault="00C14841" w:rsidP="00C5092B">
      <w:pPr>
        <w:ind w:firstLine="709"/>
        <w:rPr>
          <w:rFonts w:ascii="Times New Roman" w:hAnsi="Times New Roman" w:cs="Times New Roman"/>
          <w:sz w:val="28"/>
          <w:szCs w:val="28"/>
        </w:rPr>
      </w:pPr>
      <w:r w:rsidRPr="00C5092B">
        <w:rPr>
          <w:rFonts w:ascii="Times New Roman" w:hAnsi="Times New Roman" w:cs="Times New Roman"/>
          <w:sz w:val="28"/>
          <w:szCs w:val="28"/>
        </w:rPr>
        <w:t>8.Подбор средств наглядности.</w:t>
      </w:r>
    </w:p>
    <w:p w:rsidR="00C14841" w:rsidRPr="00C5092B" w:rsidRDefault="00C14841" w:rsidP="00C5092B">
      <w:pPr>
        <w:ind w:firstLine="709"/>
        <w:rPr>
          <w:rFonts w:ascii="Times New Roman" w:hAnsi="Times New Roman" w:cs="Times New Roman"/>
          <w:sz w:val="28"/>
          <w:szCs w:val="28"/>
        </w:rPr>
      </w:pPr>
      <w:r w:rsidRPr="00C5092B">
        <w:rPr>
          <w:rFonts w:ascii="Times New Roman" w:hAnsi="Times New Roman" w:cs="Times New Roman"/>
          <w:sz w:val="28"/>
          <w:szCs w:val="28"/>
        </w:rPr>
        <w:t>9.Составление плана проведения практических занятий.</w:t>
      </w:r>
    </w:p>
    <w:p w:rsidR="00C14841" w:rsidRPr="00C5092B" w:rsidRDefault="00C14841" w:rsidP="00C5092B">
      <w:pPr>
        <w:ind w:firstLine="709"/>
        <w:rPr>
          <w:rFonts w:ascii="Times New Roman" w:hAnsi="Times New Roman" w:cs="Times New Roman"/>
          <w:sz w:val="28"/>
          <w:szCs w:val="28"/>
        </w:rPr>
      </w:pPr>
      <w:r w:rsidRPr="00C5092B">
        <w:rPr>
          <w:rFonts w:ascii="Times New Roman" w:hAnsi="Times New Roman" w:cs="Times New Roman"/>
          <w:sz w:val="28"/>
          <w:szCs w:val="28"/>
        </w:rPr>
        <w:lastRenderedPageBreak/>
        <w:t xml:space="preserve">Практические занятия организуются с целью </w:t>
      </w:r>
      <w:r w:rsidR="003125F8" w:rsidRPr="00C5092B">
        <w:rPr>
          <w:rFonts w:ascii="Times New Roman" w:hAnsi="Times New Roman" w:cs="Times New Roman"/>
          <w:sz w:val="28"/>
          <w:szCs w:val="28"/>
        </w:rPr>
        <w:t>расширения</w:t>
      </w:r>
      <w:r w:rsidRPr="00C5092B">
        <w:rPr>
          <w:rFonts w:ascii="Times New Roman" w:hAnsi="Times New Roman" w:cs="Times New Roman"/>
          <w:sz w:val="28"/>
          <w:szCs w:val="28"/>
        </w:rPr>
        <w:t xml:space="preserve"> и обобщен</w:t>
      </w:r>
      <w:r w:rsidRPr="00C5092B">
        <w:rPr>
          <w:rFonts w:ascii="Times New Roman" w:hAnsi="Times New Roman" w:cs="Times New Roman"/>
          <w:sz w:val="28"/>
          <w:szCs w:val="28"/>
        </w:rPr>
        <w:t>и</w:t>
      </w:r>
      <w:r w:rsidRPr="00C5092B">
        <w:rPr>
          <w:rFonts w:ascii="Times New Roman" w:hAnsi="Times New Roman" w:cs="Times New Roman"/>
          <w:sz w:val="28"/>
          <w:szCs w:val="28"/>
        </w:rPr>
        <w:t xml:space="preserve">язнаний </w:t>
      </w:r>
      <w:r w:rsidR="003125F8" w:rsidRPr="00C5092B">
        <w:rPr>
          <w:rFonts w:ascii="Times New Roman" w:hAnsi="Times New Roman" w:cs="Times New Roman"/>
          <w:sz w:val="28"/>
          <w:szCs w:val="28"/>
        </w:rPr>
        <w:t xml:space="preserve">магистрантов </w:t>
      </w:r>
      <w:r w:rsidRPr="00C5092B">
        <w:rPr>
          <w:rFonts w:ascii="Times New Roman" w:hAnsi="Times New Roman" w:cs="Times New Roman"/>
          <w:sz w:val="28"/>
          <w:szCs w:val="28"/>
        </w:rPr>
        <w:t>по теме или разделу и сводятся к следующей структ</w:t>
      </w:r>
      <w:r w:rsidRPr="00C5092B">
        <w:rPr>
          <w:rFonts w:ascii="Times New Roman" w:hAnsi="Times New Roman" w:cs="Times New Roman"/>
          <w:sz w:val="28"/>
          <w:szCs w:val="28"/>
        </w:rPr>
        <w:t>у</w:t>
      </w:r>
      <w:r w:rsidRPr="00C5092B">
        <w:rPr>
          <w:rFonts w:ascii="Times New Roman" w:hAnsi="Times New Roman" w:cs="Times New Roman"/>
          <w:sz w:val="28"/>
          <w:szCs w:val="28"/>
        </w:rPr>
        <w:t>ре:</w:t>
      </w:r>
    </w:p>
    <w:p w:rsidR="00C14841" w:rsidRPr="00C5092B" w:rsidRDefault="00C14841" w:rsidP="00C5092B">
      <w:pPr>
        <w:ind w:firstLine="709"/>
        <w:rPr>
          <w:rFonts w:ascii="Times New Roman" w:hAnsi="Times New Roman" w:cs="Times New Roman"/>
          <w:sz w:val="28"/>
          <w:szCs w:val="28"/>
        </w:rPr>
      </w:pPr>
      <w:r w:rsidRPr="00C5092B">
        <w:rPr>
          <w:rFonts w:ascii="Times New Roman" w:hAnsi="Times New Roman" w:cs="Times New Roman"/>
          <w:sz w:val="28"/>
          <w:szCs w:val="28"/>
        </w:rPr>
        <w:t>1.Вводное слово пр</w:t>
      </w:r>
      <w:bookmarkStart w:id="0" w:name="_GoBack"/>
      <w:bookmarkEnd w:id="0"/>
      <w:r w:rsidRPr="00C5092B">
        <w:rPr>
          <w:rFonts w:ascii="Times New Roman" w:hAnsi="Times New Roman" w:cs="Times New Roman"/>
          <w:sz w:val="28"/>
          <w:szCs w:val="28"/>
        </w:rPr>
        <w:t>еподавателя: формулировка задач, постановкапро</w:t>
      </w:r>
      <w:r w:rsidRPr="00C5092B">
        <w:rPr>
          <w:rFonts w:ascii="Times New Roman" w:hAnsi="Times New Roman" w:cs="Times New Roman"/>
          <w:sz w:val="28"/>
          <w:szCs w:val="28"/>
        </w:rPr>
        <w:t>б</w:t>
      </w:r>
      <w:r w:rsidRPr="00C5092B">
        <w:rPr>
          <w:rFonts w:ascii="Times New Roman" w:hAnsi="Times New Roman" w:cs="Times New Roman"/>
          <w:sz w:val="28"/>
          <w:szCs w:val="28"/>
        </w:rPr>
        <w:t>лемы, знакомство с планом проведения семинара.</w:t>
      </w:r>
    </w:p>
    <w:p w:rsidR="00C14841" w:rsidRPr="00C5092B" w:rsidRDefault="00C14841" w:rsidP="00C5092B">
      <w:pPr>
        <w:ind w:firstLine="709"/>
        <w:rPr>
          <w:rFonts w:ascii="Times New Roman" w:hAnsi="Times New Roman" w:cs="Times New Roman"/>
          <w:sz w:val="28"/>
          <w:szCs w:val="28"/>
        </w:rPr>
      </w:pPr>
      <w:r w:rsidRPr="00C5092B">
        <w:rPr>
          <w:rFonts w:ascii="Times New Roman" w:hAnsi="Times New Roman" w:cs="Times New Roman"/>
          <w:sz w:val="28"/>
          <w:szCs w:val="28"/>
        </w:rPr>
        <w:t xml:space="preserve">2.Выступления </w:t>
      </w:r>
      <w:r w:rsidR="003125F8" w:rsidRPr="00C5092B">
        <w:rPr>
          <w:rFonts w:ascii="Times New Roman" w:hAnsi="Times New Roman" w:cs="Times New Roman"/>
          <w:sz w:val="28"/>
          <w:szCs w:val="28"/>
        </w:rPr>
        <w:t>магистрантов</w:t>
      </w:r>
      <w:r w:rsidRPr="00C5092B">
        <w:rPr>
          <w:rFonts w:ascii="Times New Roman" w:hAnsi="Times New Roman" w:cs="Times New Roman"/>
          <w:sz w:val="28"/>
          <w:szCs w:val="28"/>
        </w:rPr>
        <w:t xml:space="preserve"> (сообщения по заданным вопросам).</w:t>
      </w:r>
    </w:p>
    <w:p w:rsidR="00C14841" w:rsidRPr="00C5092B" w:rsidRDefault="00C14841" w:rsidP="00C5092B">
      <w:pPr>
        <w:ind w:firstLine="709"/>
        <w:rPr>
          <w:rFonts w:ascii="Times New Roman" w:hAnsi="Times New Roman" w:cs="Times New Roman"/>
          <w:sz w:val="28"/>
          <w:szCs w:val="28"/>
        </w:rPr>
      </w:pPr>
      <w:r w:rsidRPr="00C5092B">
        <w:rPr>
          <w:rFonts w:ascii="Times New Roman" w:hAnsi="Times New Roman" w:cs="Times New Roman"/>
          <w:sz w:val="28"/>
          <w:szCs w:val="28"/>
        </w:rPr>
        <w:t>3.Обсуждение вопросов семинара в процессе беседы.</w:t>
      </w:r>
    </w:p>
    <w:p w:rsidR="00C14841" w:rsidRPr="00C5092B" w:rsidRDefault="00C14841" w:rsidP="00C5092B">
      <w:pPr>
        <w:ind w:firstLine="709"/>
        <w:rPr>
          <w:rFonts w:ascii="Times New Roman" w:hAnsi="Times New Roman" w:cs="Times New Roman"/>
          <w:sz w:val="28"/>
          <w:szCs w:val="28"/>
        </w:rPr>
      </w:pPr>
      <w:r w:rsidRPr="00C5092B">
        <w:rPr>
          <w:rFonts w:ascii="Times New Roman" w:hAnsi="Times New Roman" w:cs="Times New Roman"/>
          <w:sz w:val="28"/>
          <w:szCs w:val="28"/>
        </w:rPr>
        <w:t>4.Подведение итогов (анализ сообщений, оценка их выступлений).</w:t>
      </w:r>
    </w:p>
    <w:p w:rsidR="00C5092B" w:rsidRPr="005F77E3" w:rsidRDefault="00C5092B" w:rsidP="00C5092B">
      <w:pPr>
        <w:ind w:firstLine="0"/>
        <w:jc w:val="center"/>
        <w:rPr>
          <w:rFonts w:ascii="Times New Roman" w:hAnsi="Times New Roman" w:cs="Times New Roman"/>
          <w:b/>
          <w:sz w:val="28"/>
          <w:szCs w:val="28"/>
        </w:rPr>
      </w:pPr>
    </w:p>
    <w:p w:rsidR="00C5092B" w:rsidRPr="00C5092B" w:rsidRDefault="00C5092B" w:rsidP="00C5092B">
      <w:pPr>
        <w:ind w:firstLine="0"/>
        <w:jc w:val="center"/>
        <w:rPr>
          <w:rFonts w:ascii="Times New Roman" w:hAnsi="Times New Roman" w:cs="Times New Roman"/>
          <w:b/>
          <w:sz w:val="28"/>
          <w:szCs w:val="28"/>
        </w:rPr>
      </w:pPr>
      <w:r w:rsidRPr="00C5092B">
        <w:rPr>
          <w:rFonts w:ascii="Times New Roman" w:hAnsi="Times New Roman" w:cs="Times New Roman"/>
          <w:b/>
          <w:sz w:val="28"/>
          <w:szCs w:val="28"/>
          <w:lang w:val="en-US"/>
        </w:rPr>
        <w:t>I</w:t>
      </w:r>
      <w:r w:rsidRPr="00C5092B">
        <w:rPr>
          <w:rFonts w:ascii="Times New Roman" w:hAnsi="Times New Roman" w:cs="Times New Roman"/>
          <w:b/>
          <w:sz w:val="28"/>
          <w:szCs w:val="28"/>
        </w:rPr>
        <w:t xml:space="preserve"> ПРАКТИЧЕСКИЕ ЗАНЯТИЯ, ПРОВОДИМЫЕ В ТРАДИЦИОННОЙ ФОРМЕ</w:t>
      </w:r>
    </w:p>
    <w:p w:rsidR="00C5092B" w:rsidRPr="00C5092B" w:rsidRDefault="00C5092B" w:rsidP="00C5092B">
      <w:pPr>
        <w:ind w:firstLine="0"/>
        <w:jc w:val="center"/>
        <w:rPr>
          <w:rFonts w:ascii="Times New Roman" w:hAnsi="Times New Roman" w:cs="Times New Roman"/>
          <w:b/>
          <w:sz w:val="28"/>
          <w:szCs w:val="28"/>
        </w:rPr>
      </w:pPr>
    </w:p>
    <w:p w:rsidR="00A01297" w:rsidRPr="00C5092B" w:rsidRDefault="002D5299" w:rsidP="00C5092B">
      <w:pPr>
        <w:ind w:firstLine="0"/>
        <w:jc w:val="center"/>
        <w:rPr>
          <w:rFonts w:ascii="Times New Roman" w:hAnsi="Times New Roman" w:cs="Times New Roman"/>
          <w:b/>
          <w:sz w:val="28"/>
          <w:szCs w:val="28"/>
        </w:rPr>
      </w:pPr>
      <w:r w:rsidRPr="00C5092B">
        <w:rPr>
          <w:rFonts w:ascii="Times New Roman" w:hAnsi="Times New Roman" w:cs="Times New Roman"/>
          <w:b/>
          <w:sz w:val="28"/>
          <w:szCs w:val="28"/>
        </w:rPr>
        <w:t xml:space="preserve">ЗАНЯТИЕ 1 </w:t>
      </w:r>
    </w:p>
    <w:p w:rsidR="002D5299" w:rsidRPr="00C5092B" w:rsidRDefault="002D5299" w:rsidP="00C5092B">
      <w:pPr>
        <w:ind w:firstLine="0"/>
        <w:jc w:val="center"/>
        <w:rPr>
          <w:rFonts w:ascii="Times New Roman" w:hAnsi="Times New Roman" w:cs="Times New Roman"/>
          <w:b/>
          <w:sz w:val="28"/>
          <w:szCs w:val="28"/>
        </w:rPr>
      </w:pPr>
      <w:r w:rsidRPr="00C5092B">
        <w:rPr>
          <w:rFonts w:ascii="Times New Roman" w:hAnsi="Times New Roman" w:cs="Times New Roman"/>
          <w:b/>
          <w:sz w:val="28"/>
          <w:szCs w:val="28"/>
        </w:rPr>
        <w:t>ЭФИРНЫЕ МАСЛА – СМЕСИ ЛЕТУЧИХ ТЕРПЕНОИДОВ</w:t>
      </w:r>
    </w:p>
    <w:p w:rsidR="002D5299" w:rsidRPr="00C5092B" w:rsidRDefault="002D5299" w:rsidP="00C5092B">
      <w:pPr>
        <w:ind w:firstLine="709"/>
        <w:rPr>
          <w:rFonts w:ascii="Times New Roman" w:eastAsia="Times New Roman" w:hAnsi="Times New Roman" w:cs="Times New Roman"/>
          <w:bCs/>
          <w:sz w:val="28"/>
          <w:szCs w:val="28"/>
          <w:lang w:eastAsia="ru-RU"/>
        </w:rPr>
      </w:pPr>
      <w:r w:rsidRPr="00C5092B">
        <w:rPr>
          <w:rFonts w:ascii="Times New Roman" w:eastAsia="Times New Roman" w:hAnsi="Times New Roman" w:cs="Times New Roman"/>
          <w:bCs/>
          <w:sz w:val="28"/>
          <w:szCs w:val="28"/>
          <w:lang w:eastAsia="ru-RU"/>
        </w:rPr>
        <w:t xml:space="preserve">Рассматриваемые вопросы: </w:t>
      </w:r>
    </w:p>
    <w:p w:rsidR="002D5299" w:rsidRPr="00C5092B" w:rsidRDefault="002D5299" w:rsidP="00C5092B">
      <w:pPr>
        <w:ind w:firstLine="709"/>
        <w:rPr>
          <w:rFonts w:ascii="Times New Roman" w:eastAsia="Times New Roman" w:hAnsi="Times New Roman" w:cs="Times New Roman"/>
          <w:bCs/>
          <w:sz w:val="28"/>
          <w:szCs w:val="28"/>
          <w:lang w:eastAsia="ru-RU"/>
        </w:rPr>
      </w:pPr>
      <w:r w:rsidRPr="00C5092B">
        <w:rPr>
          <w:rFonts w:ascii="Times New Roman" w:eastAsia="Times New Roman" w:hAnsi="Times New Roman" w:cs="Times New Roman"/>
          <w:bCs/>
          <w:sz w:val="28"/>
          <w:szCs w:val="28"/>
          <w:lang w:eastAsia="ru-RU"/>
        </w:rPr>
        <w:t>1 Основные компоненты эфирных масел (терпены, терпеноиды, аром</w:t>
      </w:r>
      <w:r w:rsidRPr="00C5092B">
        <w:rPr>
          <w:rFonts w:ascii="Times New Roman" w:eastAsia="Times New Roman" w:hAnsi="Times New Roman" w:cs="Times New Roman"/>
          <w:bCs/>
          <w:sz w:val="28"/>
          <w:szCs w:val="28"/>
          <w:lang w:eastAsia="ru-RU"/>
        </w:rPr>
        <w:t>а</w:t>
      </w:r>
      <w:r w:rsidRPr="00C5092B">
        <w:rPr>
          <w:rFonts w:ascii="Times New Roman" w:eastAsia="Times New Roman" w:hAnsi="Times New Roman" w:cs="Times New Roman"/>
          <w:bCs/>
          <w:sz w:val="28"/>
          <w:szCs w:val="28"/>
          <w:lang w:eastAsia="ru-RU"/>
        </w:rPr>
        <w:t>тические соединения, предельные и непредельные углеводороды, альдегиды, органические кислоты и спирты, их сложные эфиры, а также гетероциклич</w:t>
      </w:r>
      <w:r w:rsidRPr="00C5092B">
        <w:rPr>
          <w:rFonts w:ascii="Times New Roman" w:eastAsia="Times New Roman" w:hAnsi="Times New Roman" w:cs="Times New Roman"/>
          <w:bCs/>
          <w:sz w:val="28"/>
          <w:szCs w:val="28"/>
          <w:lang w:eastAsia="ru-RU"/>
        </w:rPr>
        <w:t>е</w:t>
      </w:r>
      <w:r w:rsidRPr="00C5092B">
        <w:rPr>
          <w:rFonts w:ascii="Times New Roman" w:eastAsia="Times New Roman" w:hAnsi="Times New Roman" w:cs="Times New Roman"/>
          <w:bCs/>
          <w:sz w:val="28"/>
          <w:szCs w:val="28"/>
          <w:lang w:eastAsia="ru-RU"/>
        </w:rPr>
        <w:t xml:space="preserve">ские соединения, амины, фенолы, органические сульфиды, оксиды и др.). </w:t>
      </w:r>
    </w:p>
    <w:p w:rsidR="002D5299" w:rsidRPr="00C5092B" w:rsidRDefault="002D5299" w:rsidP="00C5092B">
      <w:pPr>
        <w:ind w:firstLine="709"/>
        <w:rPr>
          <w:rFonts w:ascii="Times New Roman" w:eastAsia="Times New Roman" w:hAnsi="Times New Roman" w:cs="Times New Roman"/>
          <w:bCs/>
          <w:sz w:val="28"/>
          <w:szCs w:val="28"/>
          <w:lang w:eastAsia="ru-RU"/>
        </w:rPr>
      </w:pPr>
      <w:r w:rsidRPr="00C5092B">
        <w:rPr>
          <w:rFonts w:ascii="Times New Roman" w:eastAsia="Times New Roman" w:hAnsi="Times New Roman" w:cs="Times New Roman"/>
          <w:bCs/>
          <w:sz w:val="28"/>
          <w:szCs w:val="28"/>
          <w:lang w:eastAsia="ru-RU"/>
        </w:rPr>
        <w:t>2 Растения-сырьё для производства эфирных масел. Лекарственные растения и лекарственное растительное сырье, содержащие: ациклические и алифатические монотерпеноиды; моноциклические монотерпеноиды; бици</w:t>
      </w:r>
      <w:r w:rsidRPr="00C5092B">
        <w:rPr>
          <w:rFonts w:ascii="Times New Roman" w:eastAsia="Times New Roman" w:hAnsi="Times New Roman" w:cs="Times New Roman"/>
          <w:bCs/>
          <w:sz w:val="28"/>
          <w:szCs w:val="28"/>
          <w:lang w:eastAsia="ru-RU"/>
        </w:rPr>
        <w:t>к</w:t>
      </w:r>
      <w:r w:rsidRPr="00C5092B">
        <w:rPr>
          <w:rFonts w:ascii="Times New Roman" w:eastAsia="Times New Roman" w:hAnsi="Times New Roman" w:cs="Times New Roman"/>
          <w:bCs/>
          <w:sz w:val="28"/>
          <w:szCs w:val="28"/>
          <w:lang w:eastAsia="ru-RU"/>
        </w:rPr>
        <w:t>лические монотерпеноиды; сесквитерпеноиды; ароматические соединения.</w:t>
      </w:r>
    </w:p>
    <w:p w:rsidR="002D5299" w:rsidRPr="00C5092B" w:rsidRDefault="002D5299" w:rsidP="00C5092B">
      <w:pPr>
        <w:ind w:firstLine="709"/>
        <w:rPr>
          <w:rFonts w:ascii="Times New Roman" w:eastAsia="Times New Roman" w:hAnsi="Times New Roman" w:cs="Times New Roman"/>
          <w:bCs/>
          <w:sz w:val="28"/>
          <w:szCs w:val="28"/>
          <w:lang w:eastAsia="ru-RU"/>
        </w:rPr>
      </w:pPr>
      <w:r w:rsidRPr="00C5092B">
        <w:rPr>
          <w:rFonts w:ascii="Times New Roman" w:eastAsia="Times New Roman" w:hAnsi="Times New Roman" w:cs="Times New Roman"/>
          <w:bCs/>
          <w:sz w:val="28"/>
          <w:szCs w:val="28"/>
          <w:lang w:eastAsia="ru-RU"/>
        </w:rPr>
        <w:t xml:space="preserve">3 </w:t>
      </w:r>
      <w:r w:rsidR="009C1663" w:rsidRPr="00C5092B">
        <w:rPr>
          <w:rFonts w:ascii="Times New Roman" w:eastAsia="Times New Roman" w:hAnsi="Times New Roman" w:cs="Times New Roman"/>
          <w:bCs/>
          <w:sz w:val="28"/>
          <w:szCs w:val="28"/>
          <w:lang w:eastAsia="ru-RU"/>
        </w:rPr>
        <w:t xml:space="preserve">Биосинтез эфирных масел. </w:t>
      </w:r>
      <w:r w:rsidRPr="00C5092B">
        <w:rPr>
          <w:rFonts w:ascii="Times New Roman" w:eastAsia="Times New Roman" w:hAnsi="Times New Roman" w:cs="Times New Roman"/>
          <w:bCs/>
          <w:sz w:val="28"/>
          <w:szCs w:val="28"/>
          <w:lang w:eastAsia="ru-RU"/>
        </w:rPr>
        <w:t>Локализация эфирных масел в растениях и растительном сырье. Физиологическое значение эфирных масел для раст</w:t>
      </w:r>
      <w:r w:rsidRPr="00C5092B">
        <w:rPr>
          <w:rFonts w:ascii="Times New Roman" w:eastAsia="Times New Roman" w:hAnsi="Times New Roman" w:cs="Times New Roman"/>
          <w:bCs/>
          <w:sz w:val="28"/>
          <w:szCs w:val="28"/>
          <w:lang w:eastAsia="ru-RU"/>
        </w:rPr>
        <w:t>е</w:t>
      </w:r>
      <w:r w:rsidRPr="00C5092B">
        <w:rPr>
          <w:rFonts w:ascii="Times New Roman" w:eastAsia="Times New Roman" w:hAnsi="Times New Roman" w:cs="Times New Roman"/>
          <w:bCs/>
          <w:sz w:val="28"/>
          <w:szCs w:val="28"/>
          <w:lang w:eastAsia="ru-RU"/>
        </w:rPr>
        <w:t>ний.</w:t>
      </w:r>
    </w:p>
    <w:p w:rsidR="002D5299" w:rsidRPr="00C5092B" w:rsidRDefault="002D5299" w:rsidP="00C5092B">
      <w:pPr>
        <w:ind w:firstLine="709"/>
        <w:rPr>
          <w:rFonts w:ascii="Times New Roman" w:eastAsia="Times New Roman" w:hAnsi="Times New Roman" w:cs="Times New Roman"/>
          <w:bCs/>
          <w:sz w:val="28"/>
          <w:szCs w:val="28"/>
          <w:lang w:eastAsia="ru-RU"/>
        </w:rPr>
      </w:pPr>
      <w:r w:rsidRPr="00C5092B">
        <w:rPr>
          <w:rFonts w:ascii="Times New Roman" w:eastAsia="Times New Roman" w:hAnsi="Times New Roman" w:cs="Times New Roman"/>
          <w:bCs/>
          <w:sz w:val="28"/>
          <w:szCs w:val="28"/>
          <w:lang w:eastAsia="ru-RU"/>
        </w:rPr>
        <w:t>4 Производство эфирных масел: перегонка с водой; перегонка с вод</w:t>
      </w:r>
      <w:r w:rsidRPr="00C5092B">
        <w:rPr>
          <w:rFonts w:ascii="Times New Roman" w:eastAsia="Times New Roman" w:hAnsi="Times New Roman" w:cs="Times New Roman"/>
          <w:bCs/>
          <w:sz w:val="28"/>
          <w:szCs w:val="28"/>
          <w:lang w:eastAsia="ru-RU"/>
        </w:rPr>
        <w:t>я</w:t>
      </w:r>
      <w:r w:rsidRPr="00C5092B">
        <w:rPr>
          <w:rFonts w:ascii="Times New Roman" w:eastAsia="Times New Roman" w:hAnsi="Times New Roman" w:cs="Times New Roman"/>
          <w:bCs/>
          <w:sz w:val="28"/>
          <w:szCs w:val="28"/>
          <w:lang w:eastAsia="ru-RU"/>
        </w:rPr>
        <w:t>ным паром; холодное прессование; мацерация или анфлераж; экстракция с</w:t>
      </w:r>
      <w:r w:rsidRPr="00C5092B">
        <w:rPr>
          <w:rFonts w:ascii="Times New Roman" w:eastAsia="Times New Roman" w:hAnsi="Times New Roman" w:cs="Times New Roman"/>
          <w:bCs/>
          <w:sz w:val="28"/>
          <w:szCs w:val="28"/>
          <w:lang w:eastAsia="ru-RU"/>
        </w:rPr>
        <w:t>е</w:t>
      </w:r>
      <w:r w:rsidRPr="00C5092B">
        <w:rPr>
          <w:rFonts w:ascii="Times New Roman" w:eastAsia="Times New Roman" w:hAnsi="Times New Roman" w:cs="Times New Roman"/>
          <w:bCs/>
          <w:sz w:val="28"/>
          <w:szCs w:val="28"/>
          <w:lang w:eastAsia="ru-RU"/>
        </w:rPr>
        <w:t>лективными растворителями. Стандартизация эфирных масел.</w:t>
      </w:r>
    </w:p>
    <w:p w:rsidR="002D5299" w:rsidRPr="00C5092B" w:rsidRDefault="002D5299" w:rsidP="00C5092B">
      <w:pPr>
        <w:ind w:firstLine="709"/>
        <w:rPr>
          <w:rFonts w:ascii="Times New Roman" w:eastAsia="Times New Roman" w:hAnsi="Times New Roman" w:cs="Times New Roman"/>
          <w:sz w:val="28"/>
          <w:szCs w:val="28"/>
          <w:lang w:eastAsia="ru-RU"/>
        </w:rPr>
      </w:pPr>
      <w:r w:rsidRPr="00C5092B">
        <w:rPr>
          <w:rFonts w:ascii="Times New Roman" w:eastAsia="Times New Roman" w:hAnsi="Times New Roman" w:cs="Times New Roman"/>
          <w:sz w:val="28"/>
          <w:szCs w:val="28"/>
          <w:lang w:eastAsia="ru-RU"/>
        </w:rPr>
        <w:t>5 Применение эфирных масел: в качестве пищевых ароматизаторов (пищевые, вкусовые добавки); как медицинские препараты и лекарственные средства; как компоненты парфюмерных и косметических средств (космет</w:t>
      </w:r>
      <w:r w:rsidRPr="00C5092B">
        <w:rPr>
          <w:rFonts w:ascii="Times New Roman" w:eastAsia="Times New Roman" w:hAnsi="Times New Roman" w:cs="Times New Roman"/>
          <w:sz w:val="28"/>
          <w:szCs w:val="28"/>
          <w:lang w:eastAsia="ru-RU"/>
        </w:rPr>
        <w:t>о</w:t>
      </w:r>
      <w:r w:rsidRPr="00C5092B">
        <w:rPr>
          <w:rFonts w:ascii="Times New Roman" w:eastAsia="Times New Roman" w:hAnsi="Times New Roman" w:cs="Times New Roman"/>
          <w:sz w:val="28"/>
          <w:szCs w:val="28"/>
          <w:lang w:eastAsia="ru-RU"/>
        </w:rPr>
        <w:t>логия); в ароматерапии; в качестве растворителей и др.</w:t>
      </w:r>
    </w:p>
    <w:p w:rsidR="00E65FEF" w:rsidRPr="00C5092B" w:rsidRDefault="00E65FEF" w:rsidP="00C5092B">
      <w:pPr>
        <w:ind w:firstLine="709"/>
        <w:rPr>
          <w:rFonts w:ascii="Times New Roman" w:eastAsia="Times New Roman" w:hAnsi="Times New Roman" w:cs="Times New Roman"/>
          <w:sz w:val="28"/>
          <w:szCs w:val="28"/>
          <w:lang w:eastAsia="ru-RU"/>
        </w:rPr>
      </w:pPr>
      <w:r w:rsidRPr="00C5092B">
        <w:rPr>
          <w:rFonts w:ascii="Times New Roman" w:eastAsia="Times New Roman" w:hAnsi="Times New Roman" w:cs="Times New Roman"/>
          <w:sz w:val="28"/>
          <w:szCs w:val="28"/>
          <w:lang w:eastAsia="ru-RU"/>
        </w:rPr>
        <w:t>6 История применения эфирных масел в медицине, быту и различных культах: античность, средневековье, Новое время; Западная Европа, Ара</w:t>
      </w:r>
      <w:r w:rsidRPr="00C5092B">
        <w:rPr>
          <w:rFonts w:ascii="Times New Roman" w:eastAsia="Times New Roman" w:hAnsi="Times New Roman" w:cs="Times New Roman"/>
          <w:sz w:val="28"/>
          <w:szCs w:val="28"/>
          <w:lang w:eastAsia="ru-RU"/>
        </w:rPr>
        <w:t>б</w:t>
      </w:r>
      <w:r w:rsidRPr="00C5092B">
        <w:rPr>
          <w:rFonts w:ascii="Times New Roman" w:eastAsia="Times New Roman" w:hAnsi="Times New Roman" w:cs="Times New Roman"/>
          <w:sz w:val="28"/>
          <w:szCs w:val="28"/>
          <w:lang w:eastAsia="ru-RU"/>
        </w:rPr>
        <w:t>ский мир, Индия, Китай.</w:t>
      </w:r>
    </w:p>
    <w:p w:rsidR="00614E31" w:rsidRPr="00C5092B" w:rsidRDefault="00E65FEF" w:rsidP="00C5092B">
      <w:pPr>
        <w:ind w:firstLine="709"/>
        <w:rPr>
          <w:rFonts w:ascii="Times New Roman" w:eastAsia="Times New Roman" w:hAnsi="Times New Roman" w:cs="Times New Roman"/>
          <w:sz w:val="28"/>
          <w:szCs w:val="28"/>
          <w:lang w:eastAsia="ru-RU"/>
        </w:rPr>
      </w:pPr>
      <w:r w:rsidRPr="00C5092B">
        <w:rPr>
          <w:rFonts w:ascii="Times New Roman" w:eastAsia="Times New Roman" w:hAnsi="Times New Roman" w:cs="Times New Roman"/>
          <w:sz w:val="28"/>
          <w:szCs w:val="28"/>
          <w:lang w:eastAsia="ru-RU"/>
        </w:rPr>
        <w:t>7</w:t>
      </w:r>
      <w:r w:rsidR="00614E31" w:rsidRPr="00C5092B">
        <w:rPr>
          <w:rFonts w:ascii="Times New Roman" w:eastAsia="Times New Roman" w:hAnsi="Times New Roman" w:cs="Times New Roman"/>
          <w:sz w:val="28"/>
          <w:szCs w:val="28"/>
          <w:lang w:eastAsia="ru-RU"/>
        </w:rPr>
        <w:t xml:space="preserve"> Меры безопасности при использовании эфирных масел и работе с ними.  Сведения о токсичности эфирных масел меры безопасности: в пр</w:t>
      </w:r>
      <w:r w:rsidR="00614E31" w:rsidRPr="00C5092B">
        <w:rPr>
          <w:rFonts w:ascii="Times New Roman" w:eastAsia="Times New Roman" w:hAnsi="Times New Roman" w:cs="Times New Roman"/>
          <w:sz w:val="28"/>
          <w:szCs w:val="28"/>
          <w:lang w:eastAsia="ru-RU"/>
        </w:rPr>
        <w:t>о</w:t>
      </w:r>
      <w:r w:rsidR="00614E31" w:rsidRPr="00C5092B">
        <w:rPr>
          <w:rFonts w:ascii="Times New Roman" w:eastAsia="Times New Roman" w:hAnsi="Times New Roman" w:cs="Times New Roman"/>
          <w:sz w:val="28"/>
          <w:szCs w:val="28"/>
          <w:lang w:eastAsia="ru-RU"/>
        </w:rPr>
        <w:t>мышленности; в продуктах питания и лекарственных средствах; в быту.</w:t>
      </w:r>
    </w:p>
    <w:p w:rsidR="00614E31" w:rsidRPr="00C5092B" w:rsidRDefault="00614E31" w:rsidP="00C5092B">
      <w:pPr>
        <w:ind w:firstLine="709"/>
        <w:rPr>
          <w:rFonts w:ascii="Times New Roman" w:eastAsia="Times New Roman" w:hAnsi="Times New Roman" w:cs="Times New Roman"/>
          <w:sz w:val="28"/>
          <w:szCs w:val="28"/>
          <w:lang w:eastAsia="ru-RU"/>
        </w:rPr>
      </w:pPr>
    </w:p>
    <w:p w:rsidR="002D5299" w:rsidRPr="00C5092B" w:rsidRDefault="002D5299" w:rsidP="00C5092B">
      <w:pPr>
        <w:ind w:firstLine="0"/>
        <w:rPr>
          <w:rFonts w:ascii="Times New Roman" w:hAnsi="Times New Roman" w:cs="Times New Roman"/>
          <w:b/>
          <w:sz w:val="28"/>
          <w:szCs w:val="28"/>
        </w:rPr>
      </w:pPr>
    </w:p>
    <w:p w:rsidR="00A01297" w:rsidRPr="00C5092B" w:rsidRDefault="002D5299" w:rsidP="00C5092B">
      <w:pPr>
        <w:ind w:firstLine="0"/>
        <w:jc w:val="center"/>
        <w:rPr>
          <w:rFonts w:ascii="Times New Roman" w:eastAsia="Times New Roman" w:hAnsi="Times New Roman" w:cs="Times New Roman"/>
          <w:b/>
          <w:sz w:val="28"/>
          <w:szCs w:val="28"/>
          <w:lang w:eastAsia="ru-RU"/>
        </w:rPr>
      </w:pPr>
      <w:r w:rsidRPr="00C5092B">
        <w:rPr>
          <w:rFonts w:ascii="Times New Roman" w:hAnsi="Times New Roman" w:cs="Times New Roman"/>
          <w:b/>
          <w:sz w:val="28"/>
          <w:szCs w:val="28"/>
        </w:rPr>
        <w:lastRenderedPageBreak/>
        <w:t xml:space="preserve">ЗАНЯТИЕ 2 </w:t>
      </w:r>
    </w:p>
    <w:p w:rsidR="00EA7B89" w:rsidRPr="00C5092B" w:rsidRDefault="00EA7B89" w:rsidP="00C5092B">
      <w:pPr>
        <w:ind w:firstLine="0"/>
        <w:jc w:val="center"/>
        <w:rPr>
          <w:rFonts w:ascii="Times New Roman" w:eastAsia="Times New Roman" w:hAnsi="Times New Roman" w:cs="Times New Roman"/>
          <w:b/>
          <w:sz w:val="28"/>
          <w:szCs w:val="28"/>
          <w:lang w:eastAsia="ru-RU"/>
        </w:rPr>
      </w:pPr>
      <w:r w:rsidRPr="00C5092B">
        <w:rPr>
          <w:rFonts w:ascii="Times New Roman" w:eastAsia="Times New Roman" w:hAnsi="Times New Roman" w:cs="Times New Roman"/>
          <w:b/>
          <w:sz w:val="28"/>
          <w:szCs w:val="28"/>
          <w:lang w:eastAsia="ru-RU"/>
        </w:rPr>
        <w:t>ФЛАВОНОИДЫ – КРУПНЕЙШИЙ КЛАССРАСТИТЕЛЬНЫХ ФЕН</w:t>
      </w:r>
      <w:r w:rsidRPr="00C5092B">
        <w:rPr>
          <w:rFonts w:ascii="Times New Roman" w:eastAsia="Times New Roman" w:hAnsi="Times New Roman" w:cs="Times New Roman"/>
          <w:b/>
          <w:sz w:val="28"/>
          <w:szCs w:val="28"/>
          <w:lang w:eastAsia="ru-RU"/>
        </w:rPr>
        <w:t>О</w:t>
      </w:r>
      <w:r w:rsidRPr="00C5092B">
        <w:rPr>
          <w:rFonts w:ascii="Times New Roman" w:eastAsia="Times New Roman" w:hAnsi="Times New Roman" w:cs="Times New Roman"/>
          <w:b/>
          <w:sz w:val="28"/>
          <w:szCs w:val="28"/>
          <w:lang w:eastAsia="ru-RU"/>
        </w:rPr>
        <w:t>ЛОВ</w:t>
      </w:r>
    </w:p>
    <w:p w:rsidR="00EA7B89" w:rsidRPr="00C5092B" w:rsidRDefault="00EA7B89" w:rsidP="00C5092B">
      <w:pPr>
        <w:ind w:firstLine="709"/>
        <w:rPr>
          <w:rFonts w:ascii="Times New Roman" w:eastAsia="Times New Roman" w:hAnsi="Times New Roman" w:cs="Times New Roman"/>
          <w:bCs/>
          <w:sz w:val="28"/>
          <w:szCs w:val="28"/>
          <w:lang w:eastAsia="ru-RU"/>
        </w:rPr>
      </w:pPr>
      <w:r w:rsidRPr="00C5092B">
        <w:rPr>
          <w:rFonts w:ascii="Times New Roman" w:eastAsia="Times New Roman" w:hAnsi="Times New Roman" w:cs="Times New Roman"/>
          <w:bCs/>
          <w:sz w:val="28"/>
          <w:szCs w:val="28"/>
          <w:lang w:eastAsia="ru-RU"/>
        </w:rPr>
        <w:t xml:space="preserve">Рассматриваемые вопросы: </w:t>
      </w:r>
    </w:p>
    <w:p w:rsidR="00EA7B89" w:rsidRPr="00C5092B" w:rsidRDefault="00EA7B89" w:rsidP="00C5092B">
      <w:pPr>
        <w:ind w:firstLine="709"/>
        <w:rPr>
          <w:rFonts w:ascii="Times New Roman" w:eastAsia="Times New Roman" w:hAnsi="Times New Roman" w:cs="Times New Roman"/>
          <w:bCs/>
          <w:sz w:val="28"/>
          <w:szCs w:val="28"/>
          <w:lang w:eastAsia="ru-RU"/>
        </w:rPr>
      </w:pPr>
      <w:r w:rsidRPr="00C5092B">
        <w:rPr>
          <w:rFonts w:ascii="Times New Roman" w:eastAsia="Times New Roman" w:hAnsi="Times New Roman" w:cs="Times New Roman"/>
          <w:bCs/>
          <w:sz w:val="28"/>
          <w:szCs w:val="28"/>
          <w:lang w:eastAsia="ru-RU"/>
        </w:rPr>
        <w:t xml:space="preserve">1 </w:t>
      </w:r>
      <w:r w:rsidR="00DA27BC" w:rsidRPr="00C5092B">
        <w:rPr>
          <w:rFonts w:ascii="Times New Roman" w:eastAsia="Times New Roman" w:hAnsi="Times New Roman" w:cs="Times New Roman"/>
          <w:bCs/>
          <w:sz w:val="28"/>
          <w:szCs w:val="28"/>
          <w:lang w:eastAsia="ru-RU"/>
        </w:rPr>
        <w:t>Соединения С</w:t>
      </w:r>
      <w:r w:rsidR="00DA27BC" w:rsidRPr="00C5092B">
        <w:rPr>
          <w:rFonts w:ascii="Times New Roman" w:eastAsia="Times New Roman" w:hAnsi="Times New Roman" w:cs="Times New Roman"/>
          <w:bCs/>
          <w:sz w:val="28"/>
          <w:szCs w:val="28"/>
          <w:vertAlign w:val="subscript"/>
          <w:lang w:eastAsia="ru-RU"/>
        </w:rPr>
        <w:t>6</w:t>
      </w:r>
      <w:r w:rsidR="00DA27BC" w:rsidRPr="00C5092B">
        <w:rPr>
          <w:rFonts w:ascii="Times New Roman" w:eastAsia="Times New Roman" w:hAnsi="Times New Roman" w:cs="Times New Roman"/>
          <w:bCs/>
          <w:sz w:val="28"/>
          <w:szCs w:val="28"/>
          <w:lang w:eastAsia="ru-RU"/>
        </w:rPr>
        <w:t>–С</w:t>
      </w:r>
      <w:r w:rsidR="00DA27BC" w:rsidRPr="00C5092B">
        <w:rPr>
          <w:rFonts w:ascii="Times New Roman" w:eastAsia="Times New Roman" w:hAnsi="Times New Roman" w:cs="Times New Roman"/>
          <w:bCs/>
          <w:sz w:val="28"/>
          <w:szCs w:val="28"/>
          <w:vertAlign w:val="subscript"/>
          <w:lang w:eastAsia="ru-RU"/>
        </w:rPr>
        <w:t>3</w:t>
      </w:r>
      <w:r w:rsidR="00DA27BC" w:rsidRPr="00C5092B">
        <w:rPr>
          <w:rFonts w:ascii="Times New Roman" w:eastAsia="Times New Roman" w:hAnsi="Times New Roman" w:cs="Times New Roman"/>
          <w:bCs/>
          <w:sz w:val="28"/>
          <w:szCs w:val="28"/>
          <w:lang w:eastAsia="ru-RU"/>
        </w:rPr>
        <w:t>–С</w:t>
      </w:r>
      <w:r w:rsidR="00DA27BC" w:rsidRPr="00C5092B">
        <w:rPr>
          <w:rFonts w:ascii="Times New Roman" w:eastAsia="Times New Roman" w:hAnsi="Times New Roman" w:cs="Times New Roman"/>
          <w:bCs/>
          <w:sz w:val="28"/>
          <w:szCs w:val="28"/>
          <w:vertAlign w:val="subscript"/>
          <w:lang w:eastAsia="ru-RU"/>
        </w:rPr>
        <w:t>6</w:t>
      </w:r>
      <w:r w:rsidR="00DA27BC" w:rsidRPr="00C5092B">
        <w:rPr>
          <w:rFonts w:ascii="Times New Roman" w:eastAsia="Times New Roman" w:hAnsi="Times New Roman" w:cs="Times New Roman"/>
          <w:bCs/>
          <w:sz w:val="28"/>
          <w:szCs w:val="28"/>
          <w:lang w:eastAsia="ru-RU"/>
        </w:rPr>
        <w:t xml:space="preserve">-ряда. </w:t>
      </w:r>
      <w:r w:rsidR="00552B78" w:rsidRPr="00C5092B">
        <w:rPr>
          <w:rFonts w:ascii="Times New Roman" w:eastAsia="Times New Roman" w:hAnsi="Times New Roman" w:cs="Times New Roman"/>
          <w:bCs/>
          <w:sz w:val="28"/>
          <w:szCs w:val="28"/>
          <w:lang w:eastAsia="ru-RU"/>
        </w:rPr>
        <w:t>Флавоноиды, изофлавоноиды и неофл</w:t>
      </w:r>
      <w:r w:rsidR="00552B78" w:rsidRPr="00C5092B">
        <w:rPr>
          <w:rFonts w:ascii="Times New Roman" w:eastAsia="Times New Roman" w:hAnsi="Times New Roman" w:cs="Times New Roman"/>
          <w:bCs/>
          <w:sz w:val="28"/>
          <w:szCs w:val="28"/>
          <w:lang w:eastAsia="ru-RU"/>
        </w:rPr>
        <w:t>а</w:t>
      </w:r>
      <w:r w:rsidR="00552B78" w:rsidRPr="00C5092B">
        <w:rPr>
          <w:rFonts w:ascii="Times New Roman" w:eastAsia="Times New Roman" w:hAnsi="Times New Roman" w:cs="Times New Roman"/>
          <w:bCs/>
          <w:sz w:val="28"/>
          <w:szCs w:val="28"/>
          <w:lang w:eastAsia="ru-RU"/>
        </w:rPr>
        <w:t xml:space="preserve">воноиды. </w:t>
      </w:r>
      <w:r w:rsidRPr="00C5092B">
        <w:rPr>
          <w:rFonts w:ascii="Times New Roman" w:eastAsia="Times New Roman" w:hAnsi="Times New Roman" w:cs="Times New Roman"/>
          <w:bCs/>
          <w:sz w:val="28"/>
          <w:szCs w:val="28"/>
          <w:lang w:eastAsia="ru-RU"/>
        </w:rPr>
        <w:t xml:space="preserve">Растительные флавоноиды: </w:t>
      </w:r>
      <w:r w:rsidR="00DA27BC" w:rsidRPr="00C5092B">
        <w:rPr>
          <w:rFonts w:ascii="Times New Roman" w:eastAsia="Times New Roman" w:hAnsi="Times New Roman" w:cs="Times New Roman"/>
          <w:bCs/>
          <w:sz w:val="28"/>
          <w:szCs w:val="28"/>
          <w:lang w:eastAsia="ru-RU"/>
        </w:rPr>
        <w:t xml:space="preserve">история изучения, строение молекулы, </w:t>
      </w:r>
      <w:r w:rsidRPr="00C5092B">
        <w:rPr>
          <w:rFonts w:ascii="Times New Roman" w:eastAsia="Times New Roman" w:hAnsi="Times New Roman" w:cs="Times New Roman"/>
          <w:bCs/>
          <w:sz w:val="28"/>
          <w:szCs w:val="28"/>
          <w:lang w:eastAsia="ru-RU"/>
        </w:rPr>
        <w:t>современная классификация.Физиологические функции флавоноидов в ра</w:t>
      </w:r>
      <w:r w:rsidRPr="00C5092B">
        <w:rPr>
          <w:rFonts w:ascii="Times New Roman" w:eastAsia="Times New Roman" w:hAnsi="Times New Roman" w:cs="Times New Roman"/>
          <w:bCs/>
          <w:sz w:val="28"/>
          <w:szCs w:val="28"/>
          <w:lang w:eastAsia="ru-RU"/>
        </w:rPr>
        <w:t>с</w:t>
      </w:r>
      <w:r w:rsidRPr="00C5092B">
        <w:rPr>
          <w:rFonts w:ascii="Times New Roman" w:eastAsia="Times New Roman" w:hAnsi="Times New Roman" w:cs="Times New Roman"/>
          <w:bCs/>
          <w:sz w:val="28"/>
          <w:szCs w:val="28"/>
          <w:lang w:eastAsia="ru-RU"/>
        </w:rPr>
        <w:t>тениях.</w:t>
      </w:r>
    </w:p>
    <w:p w:rsidR="006D42B6" w:rsidRPr="00C5092B" w:rsidRDefault="006D42B6" w:rsidP="00C5092B">
      <w:pPr>
        <w:ind w:firstLine="709"/>
        <w:rPr>
          <w:rFonts w:ascii="Times New Roman" w:eastAsia="Times New Roman" w:hAnsi="Times New Roman" w:cs="Times New Roman"/>
          <w:bCs/>
          <w:sz w:val="28"/>
          <w:szCs w:val="28"/>
          <w:lang w:eastAsia="ru-RU"/>
        </w:rPr>
      </w:pPr>
      <w:r w:rsidRPr="00C5092B">
        <w:rPr>
          <w:rFonts w:ascii="Times New Roman" w:eastAsia="Times New Roman" w:hAnsi="Times New Roman" w:cs="Times New Roman"/>
          <w:bCs/>
          <w:sz w:val="28"/>
          <w:szCs w:val="28"/>
          <w:lang w:eastAsia="ru-RU"/>
        </w:rPr>
        <w:t>2 Флавонолы и флавоны. Фотопротекторные свойства. Окраска лепес</w:t>
      </w:r>
      <w:r w:rsidRPr="00C5092B">
        <w:rPr>
          <w:rFonts w:ascii="Times New Roman" w:eastAsia="Times New Roman" w:hAnsi="Times New Roman" w:cs="Times New Roman"/>
          <w:bCs/>
          <w:sz w:val="28"/>
          <w:szCs w:val="28"/>
          <w:lang w:eastAsia="ru-RU"/>
        </w:rPr>
        <w:t>т</w:t>
      </w:r>
      <w:r w:rsidRPr="00C5092B">
        <w:rPr>
          <w:rFonts w:ascii="Times New Roman" w:eastAsia="Times New Roman" w:hAnsi="Times New Roman" w:cs="Times New Roman"/>
          <w:bCs/>
          <w:sz w:val="28"/>
          <w:szCs w:val="28"/>
          <w:lang w:eastAsia="ru-RU"/>
        </w:rPr>
        <w:t>ков. Роль в прорастании пыльцы. Кверцетин: применение в медицине и вет</w:t>
      </w:r>
      <w:r w:rsidRPr="00C5092B">
        <w:rPr>
          <w:rFonts w:ascii="Times New Roman" w:eastAsia="Times New Roman" w:hAnsi="Times New Roman" w:cs="Times New Roman"/>
          <w:bCs/>
          <w:sz w:val="28"/>
          <w:szCs w:val="28"/>
          <w:lang w:eastAsia="ru-RU"/>
        </w:rPr>
        <w:t>е</w:t>
      </w:r>
      <w:r w:rsidRPr="00C5092B">
        <w:rPr>
          <w:rFonts w:ascii="Times New Roman" w:eastAsia="Times New Roman" w:hAnsi="Times New Roman" w:cs="Times New Roman"/>
          <w:bCs/>
          <w:sz w:val="28"/>
          <w:szCs w:val="28"/>
          <w:lang w:eastAsia="ru-RU"/>
        </w:rPr>
        <w:t>ринарии. Флаваноны. Гесперидин и нарингин. Применение в медицине.</w:t>
      </w:r>
    </w:p>
    <w:p w:rsidR="006D42B6" w:rsidRPr="00C5092B" w:rsidRDefault="006D42B6" w:rsidP="00C5092B">
      <w:pPr>
        <w:ind w:firstLine="709"/>
        <w:rPr>
          <w:rFonts w:ascii="Times New Roman" w:eastAsia="Times New Roman" w:hAnsi="Times New Roman" w:cs="Times New Roman"/>
          <w:bCs/>
          <w:sz w:val="28"/>
          <w:szCs w:val="28"/>
          <w:lang w:eastAsia="ru-RU"/>
        </w:rPr>
      </w:pPr>
      <w:r w:rsidRPr="00C5092B">
        <w:rPr>
          <w:rFonts w:ascii="Times New Roman" w:eastAsia="Times New Roman" w:hAnsi="Times New Roman" w:cs="Times New Roman"/>
          <w:bCs/>
          <w:sz w:val="28"/>
          <w:szCs w:val="28"/>
          <w:lang w:eastAsia="ru-RU"/>
        </w:rPr>
        <w:t xml:space="preserve">3 Антоцианы и антоцианидины: соотношение понятий. «Растительные хамелеоны». Зависимость окраски от структуры молекулы, концентрации и рН. Копигментация. Хелатирование металлов. </w:t>
      </w:r>
    </w:p>
    <w:p w:rsidR="006D42B6" w:rsidRPr="00C5092B" w:rsidRDefault="006D42B6" w:rsidP="00C5092B">
      <w:pPr>
        <w:ind w:firstLine="709"/>
        <w:rPr>
          <w:rFonts w:ascii="Times New Roman" w:eastAsia="Times New Roman" w:hAnsi="Times New Roman" w:cs="Times New Roman"/>
          <w:bCs/>
          <w:sz w:val="28"/>
          <w:szCs w:val="28"/>
          <w:lang w:eastAsia="ru-RU"/>
        </w:rPr>
      </w:pPr>
      <w:r w:rsidRPr="00C5092B">
        <w:rPr>
          <w:rFonts w:ascii="Times New Roman" w:eastAsia="Times New Roman" w:hAnsi="Times New Roman" w:cs="Times New Roman"/>
          <w:bCs/>
          <w:sz w:val="28"/>
          <w:szCs w:val="28"/>
          <w:lang w:eastAsia="ru-RU"/>
        </w:rPr>
        <w:t>4 Катехины – производные флавана. Распространение в растениях. Р-витаминная активно</w:t>
      </w:r>
      <w:r w:rsidR="00A8219C" w:rsidRPr="00C5092B">
        <w:rPr>
          <w:rFonts w:ascii="Times New Roman" w:eastAsia="Times New Roman" w:hAnsi="Times New Roman" w:cs="Times New Roman"/>
          <w:bCs/>
          <w:sz w:val="28"/>
          <w:szCs w:val="28"/>
          <w:lang w:eastAsia="ru-RU"/>
        </w:rPr>
        <w:t>сть, радиопротекторные свойства. Лейкоантоцианины и лейкоцианидины. Распространение в растениях. Противоопухолевая и ради</w:t>
      </w:r>
      <w:r w:rsidR="00A8219C" w:rsidRPr="00C5092B">
        <w:rPr>
          <w:rFonts w:ascii="Times New Roman" w:eastAsia="Times New Roman" w:hAnsi="Times New Roman" w:cs="Times New Roman"/>
          <w:bCs/>
          <w:sz w:val="28"/>
          <w:szCs w:val="28"/>
          <w:lang w:eastAsia="ru-RU"/>
        </w:rPr>
        <w:t>о</w:t>
      </w:r>
      <w:r w:rsidR="00A8219C" w:rsidRPr="00C5092B">
        <w:rPr>
          <w:rFonts w:ascii="Times New Roman" w:eastAsia="Times New Roman" w:hAnsi="Times New Roman" w:cs="Times New Roman"/>
          <w:bCs/>
          <w:sz w:val="28"/>
          <w:szCs w:val="28"/>
          <w:lang w:eastAsia="ru-RU"/>
        </w:rPr>
        <w:t>защитная активность, антиоксидантные свойства.</w:t>
      </w:r>
    </w:p>
    <w:p w:rsidR="00EA7B89" w:rsidRPr="00C5092B" w:rsidRDefault="00A8219C" w:rsidP="00C5092B">
      <w:pPr>
        <w:ind w:firstLine="709"/>
        <w:rPr>
          <w:rFonts w:ascii="Times New Roman" w:eastAsia="Times New Roman" w:hAnsi="Times New Roman" w:cs="Times New Roman"/>
          <w:bCs/>
          <w:sz w:val="28"/>
          <w:szCs w:val="28"/>
          <w:lang w:eastAsia="ru-RU"/>
        </w:rPr>
      </w:pPr>
      <w:r w:rsidRPr="00C5092B">
        <w:rPr>
          <w:rFonts w:ascii="Times New Roman" w:eastAsia="Times New Roman" w:hAnsi="Times New Roman" w:cs="Times New Roman"/>
          <w:bCs/>
          <w:sz w:val="28"/>
          <w:szCs w:val="28"/>
          <w:lang w:eastAsia="ru-RU"/>
        </w:rPr>
        <w:t xml:space="preserve">5Пищевые источники растительных флавоноидов. </w:t>
      </w:r>
      <w:r w:rsidR="00EA7B89" w:rsidRPr="00C5092B">
        <w:rPr>
          <w:rFonts w:ascii="Times New Roman" w:eastAsia="Times New Roman" w:hAnsi="Times New Roman" w:cs="Times New Roman"/>
          <w:bCs/>
          <w:sz w:val="28"/>
          <w:szCs w:val="28"/>
          <w:lang w:eastAsia="ru-RU"/>
        </w:rPr>
        <w:t>Антиоксидантная и противовоспалительная активность флавоноидов</w:t>
      </w:r>
      <w:r w:rsidRPr="00C5092B">
        <w:rPr>
          <w:rFonts w:ascii="Times New Roman" w:eastAsia="Times New Roman" w:hAnsi="Times New Roman" w:cs="Times New Roman"/>
          <w:bCs/>
          <w:sz w:val="28"/>
          <w:szCs w:val="28"/>
          <w:lang w:eastAsia="ru-RU"/>
        </w:rPr>
        <w:t xml:space="preserve"> в составе продуктов пит</w:t>
      </w:r>
      <w:r w:rsidRPr="00C5092B">
        <w:rPr>
          <w:rFonts w:ascii="Times New Roman" w:eastAsia="Times New Roman" w:hAnsi="Times New Roman" w:cs="Times New Roman"/>
          <w:bCs/>
          <w:sz w:val="28"/>
          <w:szCs w:val="28"/>
          <w:lang w:eastAsia="ru-RU"/>
        </w:rPr>
        <w:t>а</w:t>
      </w:r>
      <w:r w:rsidRPr="00C5092B">
        <w:rPr>
          <w:rFonts w:ascii="Times New Roman" w:eastAsia="Times New Roman" w:hAnsi="Times New Roman" w:cs="Times New Roman"/>
          <w:bCs/>
          <w:sz w:val="28"/>
          <w:szCs w:val="28"/>
          <w:lang w:eastAsia="ru-RU"/>
        </w:rPr>
        <w:t>ния и напитков</w:t>
      </w:r>
      <w:r w:rsidR="00EA7B89" w:rsidRPr="00C5092B">
        <w:rPr>
          <w:rFonts w:ascii="Times New Roman" w:eastAsia="Times New Roman" w:hAnsi="Times New Roman" w:cs="Times New Roman"/>
          <w:bCs/>
          <w:sz w:val="28"/>
          <w:szCs w:val="28"/>
          <w:lang w:eastAsia="ru-RU"/>
        </w:rPr>
        <w:t>.</w:t>
      </w:r>
      <w:r w:rsidRPr="00C5092B">
        <w:rPr>
          <w:rFonts w:ascii="Times New Roman" w:eastAsia="Times New Roman" w:hAnsi="Times New Roman" w:cs="Times New Roman"/>
          <w:bCs/>
          <w:sz w:val="28"/>
          <w:szCs w:val="28"/>
          <w:lang w:eastAsia="ru-RU"/>
        </w:rPr>
        <w:t xml:space="preserve"> Флавоноиды как биологически активные добавки</w:t>
      </w:r>
      <w:r w:rsidR="00AB29C9" w:rsidRPr="00C5092B">
        <w:rPr>
          <w:rFonts w:ascii="Times New Roman" w:eastAsia="Times New Roman" w:hAnsi="Times New Roman" w:cs="Times New Roman"/>
          <w:bCs/>
          <w:sz w:val="28"/>
          <w:szCs w:val="28"/>
          <w:lang w:eastAsia="ru-RU"/>
        </w:rPr>
        <w:t>.</w:t>
      </w:r>
    </w:p>
    <w:p w:rsidR="00D8488A" w:rsidRPr="00C5092B" w:rsidRDefault="00D8488A" w:rsidP="00C5092B">
      <w:pPr>
        <w:ind w:firstLine="709"/>
        <w:rPr>
          <w:rFonts w:ascii="Times New Roman" w:eastAsia="Times New Roman" w:hAnsi="Times New Roman" w:cs="Times New Roman"/>
          <w:bCs/>
          <w:sz w:val="28"/>
          <w:szCs w:val="28"/>
          <w:lang w:eastAsia="ru-RU"/>
        </w:rPr>
      </w:pPr>
      <w:r w:rsidRPr="00C5092B">
        <w:rPr>
          <w:rFonts w:ascii="Times New Roman" w:eastAsia="Times New Roman" w:hAnsi="Times New Roman" w:cs="Times New Roman"/>
          <w:bCs/>
          <w:sz w:val="28"/>
          <w:szCs w:val="28"/>
          <w:lang w:eastAsia="ru-RU"/>
        </w:rPr>
        <w:t>6 Биофлавоноиды в косметике и косметологии.</w:t>
      </w:r>
      <w:r w:rsidR="00AB29C9" w:rsidRPr="00C5092B">
        <w:rPr>
          <w:rFonts w:ascii="Times New Roman" w:eastAsia="Times New Roman" w:hAnsi="Times New Roman" w:cs="Times New Roman"/>
          <w:bCs/>
          <w:sz w:val="28"/>
          <w:szCs w:val="28"/>
          <w:lang w:eastAsia="ru-RU"/>
        </w:rPr>
        <w:t xml:space="preserve"> Лекарственные раст</w:t>
      </w:r>
      <w:r w:rsidR="00AB29C9" w:rsidRPr="00C5092B">
        <w:rPr>
          <w:rFonts w:ascii="Times New Roman" w:eastAsia="Times New Roman" w:hAnsi="Times New Roman" w:cs="Times New Roman"/>
          <w:bCs/>
          <w:sz w:val="28"/>
          <w:szCs w:val="28"/>
          <w:lang w:eastAsia="ru-RU"/>
        </w:rPr>
        <w:t>е</w:t>
      </w:r>
      <w:r w:rsidR="00AB29C9" w:rsidRPr="00C5092B">
        <w:rPr>
          <w:rFonts w:ascii="Times New Roman" w:eastAsia="Times New Roman" w:hAnsi="Times New Roman" w:cs="Times New Roman"/>
          <w:bCs/>
          <w:sz w:val="28"/>
          <w:szCs w:val="28"/>
          <w:lang w:eastAsia="ru-RU"/>
        </w:rPr>
        <w:t>ния и лекарственное растительное сырье, содержащие флавоноиды.</w:t>
      </w:r>
    </w:p>
    <w:p w:rsidR="00E65FEF" w:rsidRPr="00C5092B" w:rsidRDefault="00E65FEF" w:rsidP="00C5092B">
      <w:pPr>
        <w:ind w:firstLine="709"/>
        <w:rPr>
          <w:rFonts w:ascii="Times New Roman" w:eastAsia="Times New Roman" w:hAnsi="Times New Roman" w:cs="Times New Roman"/>
          <w:bCs/>
          <w:sz w:val="28"/>
          <w:szCs w:val="28"/>
          <w:lang w:eastAsia="ru-RU"/>
        </w:rPr>
      </w:pPr>
      <w:r w:rsidRPr="00C5092B">
        <w:rPr>
          <w:rFonts w:ascii="Times New Roman" w:eastAsia="Times New Roman" w:hAnsi="Times New Roman" w:cs="Times New Roman"/>
          <w:bCs/>
          <w:sz w:val="28"/>
          <w:szCs w:val="28"/>
          <w:lang w:eastAsia="ru-RU"/>
        </w:rPr>
        <w:t xml:space="preserve">7 </w:t>
      </w:r>
      <w:r w:rsidR="00C5092B" w:rsidRPr="00C5092B">
        <w:rPr>
          <w:rFonts w:ascii="Times New Roman" w:eastAsia="Times New Roman" w:hAnsi="Times New Roman" w:cs="Times New Roman"/>
          <w:bCs/>
          <w:sz w:val="28"/>
          <w:szCs w:val="28"/>
          <w:lang w:eastAsia="ru-RU"/>
        </w:rPr>
        <w:t xml:space="preserve">Полимерные фенольные соединения. Дубильные вещества. Таннины. Лигнины. Меланины. Распространение в растениях. Применение.  </w:t>
      </w:r>
    </w:p>
    <w:p w:rsidR="00D8488A" w:rsidRPr="00C5092B" w:rsidRDefault="00D8488A" w:rsidP="00C5092B">
      <w:pPr>
        <w:ind w:firstLine="0"/>
        <w:rPr>
          <w:rFonts w:ascii="Times New Roman" w:eastAsia="Times New Roman" w:hAnsi="Times New Roman" w:cs="Times New Roman"/>
          <w:bCs/>
          <w:sz w:val="28"/>
          <w:szCs w:val="28"/>
          <w:lang w:eastAsia="ru-RU"/>
        </w:rPr>
      </w:pPr>
    </w:p>
    <w:p w:rsidR="00D8488A" w:rsidRPr="00C5092B" w:rsidRDefault="00D8488A" w:rsidP="00C5092B">
      <w:pPr>
        <w:ind w:firstLine="709"/>
        <w:rPr>
          <w:rFonts w:ascii="Times New Roman" w:eastAsia="Times New Roman" w:hAnsi="Times New Roman" w:cs="Times New Roman"/>
          <w:sz w:val="28"/>
          <w:szCs w:val="28"/>
          <w:lang w:eastAsia="ru-RU"/>
        </w:rPr>
      </w:pPr>
      <w:r w:rsidRPr="00C5092B">
        <w:rPr>
          <w:rFonts w:ascii="Times New Roman" w:eastAsia="Times New Roman" w:hAnsi="Times New Roman" w:cs="Times New Roman"/>
          <w:sz w:val="28"/>
          <w:szCs w:val="28"/>
          <w:lang w:eastAsia="ru-RU"/>
        </w:rPr>
        <w:t xml:space="preserve">Для участия в занятии каждый магистрант готовит сообщение на одну из обозначенных тем. Сообщение состоит из текста и презентации. Оно должно быть рассчитано на 15 минут доклада (3-4 страницы текста) + 35-40 слайдов презентации. Выступление на каждом занятии оценивается. </w:t>
      </w:r>
      <w:r w:rsidR="00A8219C" w:rsidRPr="00C5092B">
        <w:rPr>
          <w:rFonts w:ascii="Times New Roman" w:eastAsia="Times New Roman" w:hAnsi="Times New Roman" w:cs="Times New Roman"/>
          <w:sz w:val="28"/>
          <w:szCs w:val="28"/>
          <w:lang w:eastAsia="ru-RU"/>
        </w:rPr>
        <w:t>Остал</w:t>
      </w:r>
      <w:r w:rsidR="00A8219C" w:rsidRPr="00C5092B">
        <w:rPr>
          <w:rFonts w:ascii="Times New Roman" w:eastAsia="Times New Roman" w:hAnsi="Times New Roman" w:cs="Times New Roman"/>
          <w:sz w:val="28"/>
          <w:szCs w:val="28"/>
          <w:lang w:eastAsia="ru-RU"/>
        </w:rPr>
        <w:t>ь</w:t>
      </w:r>
      <w:r w:rsidR="00A8219C" w:rsidRPr="00C5092B">
        <w:rPr>
          <w:rFonts w:ascii="Times New Roman" w:eastAsia="Times New Roman" w:hAnsi="Times New Roman" w:cs="Times New Roman"/>
          <w:sz w:val="28"/>
          <w:szCs w:val="28"/>
          <w:lang w:eastAsia="ru-RU"/>
        </w:rPr>
        <w:t xml:space="preserve">ные члены группы готовят проблемные вопросы для дискуссии.  </w:t>
      </w:r>
    </w:p>
    <w:p w:rsidR="00C5092B" w:rsidRPr="00C5092B" w:rsidRDefault="00C5092B" w:rsidP="00C5092B">
      <w:pPr>
        <w:ind w:firstLine="0"/>
        <w:rPr>
          <w:rFonts w:ascii="Times New Roman" w:eastAsia="Times New Roman" w:hAnsi="Times New Roman" w:cs="Times New Roman"/>
          <w:sz w:val="28"/>
          <w:szCs w:val="28"/>
          <w:lang w:eastAsia="ru-RU"/>
        </w:rPr>
      </w:pPr>
    </w:p>
    <w:p w:rsidR="00C5092B" w:rsidRPr="00C5092B" w:rsidRDefault="00C5092B" w:rsidP="00C5092B">
      <w:pPr>
        <w:ind w:firstLine="0"/>
        <w:jc w:val="center"/>
        <w:rPr>
          <w:rFonts w:ascii="Times New Roman" w:hAnsi="Times New Roman" w:cs="Times New Roman"/>
          <w:b/>
          <w:sz w:val="28"/>
          <w:szCs w:val="28"/>
        </w:rPr>
      </w:pPr>
      <w:r w:rsidRPr="00C5092B">
        <w:rPr>
          <w:rFonts w:ascii="Times New Roman" w:hAnsi="Times New Roman" w:cs="Times New Roman"/>
          <w:b/>
          <w:sz w:val="28"/>
          <w:szCs w:val="28"/>
          <w:lang w:val="en-US"/>
        </w:rPr>
        <w:t>II</w:t>
      </w:r>
      <w:r w:rsidRPr="00C5092B">
        <w:rPr>
          <w:rFonts w:ascii="Times New Roman" w:hAnsi="Times New Roman" w:cs="Times New Roman"/>
          <w:b/>
          <w:sz w:val="28"/>
          <w:szCs w:val="28"/>
        </w:rPr>
        <w:t xml:space="preserve"> ПРАКТИЧЕСКИЕ ЗАНЯТИЯ, ПРОВОДИМЫЕ В ФОРМЕ УСР</w:t>
      </w:r>
    </w:p>
    <w:p w:rsidR="00C5092B" w:rsidRPr="00C5092B" w:rsidRDefault="00C5092B" w:rsidP="00C5092B">
      <w:pPr>
        <w:ind w:firstLine="709"/>
        <w:rPr>
          <w:rFonts w:ascii="Times New Roman" w:eastAsia="Calibri" w:hAnsi="Times New Roman" w:cs="Times New Roman"/>
          <w:bCs/>
          <w:iCs/>
          <w:sz w:val="28"/>
          <w:szCs w:val="28"/>
        </w:rPr>
      </w:pPr>
      <w:r w:rsidRPr="00C5092B">
        <w:rPr>
          <w:rFonts w:ascii="Times New Roman" w:eastAsia="Calibri" w:hAnsi="Times New Roman" w:cs="Times New Roman"/>
          <w:bCs/>
          <w:iCs/>
          <w:sz w:val="28"/>
          <w:szCs w:val="28"/>
        </w:rPr>
        <w:t>Управляемая самостоятельная работа не может быть заменена никаким другим видом учебной деятельности. Магистранты, не аттестованные по всем темам УСР, являются не выполнившими учебный план по предмету. Выполнение УСР оценивается по 10-балльной шкале, и включается в итог</w:t>
      </w:r>
      <w:r w:rsidRPr="00C5092B">
        <w:rPr>
          <w:rFonts w:ascii="Times New Roman" w:eastAsia="Calibri" w:hAnsi="Times New Roman" w:cs="Times New Roman"/>
          <w:bCs/>
          <w:iCs/>
          <w:sz w:val="28"/>
          <w:szCs w:val="28"/>
        </w:rPr>
        <w:t>о</w:t>
      </w:r>
      <w:r w:rsidRPr="00C5092B">
        <w:rPr>
          <w:rFonts w:ascii="Times New Roman" w:eastAsia="Calibri" w:hAnsi="Times New Roman" w:cs="Times New Roman"/>
          <w:bCs/>
          <w:iCs/>
          <w:sz w:val="28"/>
          <w:szCs w:val="28"/>
        </w:rPr>
        <w:t xml:space="preserve">вую оценку учебной деятельности магистранта. </w:t>
      </w:r>
    </w:p>
    <w:p w:rsidR="00C5092B" w:rsidRPr="00C5092B" w:rsidRDefault="00C5092B" w:rsidP="00C5092B">
      <w:pPr>
        <w:ind w:firstLine="709"/>
        <w:rPr>
          <w:rFonts w:ascii="Times New Roman" w:eastAsia="Calibri" w:hAnsi="Times New Roman" w:cs="Times New Roman"/>
          <w:bCs/>
          <w:iCs/>
          <w:sz w:val="28"/>
          <w:szCs w:val="28"/>
        </w:rPr>
      </w:pPr>
      <w:r w:rsidRPr="00C5092B">
        <w:rPr>
          <w:rFonts w:ascii="Times New Roman" w:eastAsia="Calibri" w:hAnsi="Times New Roman" w:cs="Times New Roman"/>
          <w:bCs/>
          <w:iCs/>
          <w:sz w:val="28"/>
          <w:szCs w:val="28"/>
        </w:rPr>
        <w:t>Для выполнения УСР на основании перечня предложенных ключевых фраз следует САМОСТОЯТЕЛЬНО сформулировать тему и план своего с</w:t>
      </w:r>
      <w:r w:rsidRPr="00C5092B">
        <w:rPr>
          <w:rFonts w:ascii="Times New Roman" w:eastAsia="Calibri" w:hAnsi="Times New Roman" w:cs="Times New Roman"/>
          <w:bCs/>
          <w:iCs/>
          <w:sz w:val="28"/>
          <w:szCs w:val="28"/>
        </w:rPr>
        <w:t>о</w:t>
      </w:r>
      <w:r w:rsidRPr="00C5092B">
        <w:rPr>
          <w:rFonts w:ascii="Times New Roman" w:eastAsia="Calibri" w:hAnsi="Times New Roman" w:cs="Times New Roman"/>
          <w:bCs/>
          <w:iCs/>
          <w:sz w:val="28"/>
          <w:szCs w:val="28"/>
        </w:rPr>
        <w:t xml:space="preserve">общения, после чего составить ОРИГИНАЛЬНУЮ презентации (50 – 60 слайдов) на заданную тему. Основное требование: презентация должна в наилучшей мере отражать суть изучаемого материала и быть творческой. </w:t>
      </w:r>
      <w:r w:rsidRPr="00C5092B">
        <w:rPr>
          <w:rFonts w:ascii="Times New Roman" w:eastAsia="Calibri" w:hAnsi="Times New Roman" w:cs="Times New Roman"/>
          <w:bCs/>
          <w:iCs/>
          <w:sz w:val="28"/>
          <w:szCs w:val="28"/>
        </w:rPr>
        <w:lastRenderedPageBreak/>
        <w:t>Слайды с текстами (на слайде находится только текст) – не допускаются и не засчитываются.</w:t>
      </w:r>
    </w:p>
    <w:p w:rsidR="00C5092B" w:rsidRPr="00C5092B" w:rsidRDefault="00C5092B" w:rsidP="00C5092B">
      <w:pPr>
        <w:ind w:firstLine="709"/>
        <w:rPr>
          <w:rFonts w:ascii="Times New Roman" w:eastAsia="Calibri" w:hAnsi="Times New Roman" w:cs="Times New Roman"/>
          <w:sz w:val="28"/>
          <w:szCs w:val="28"/>
        </w:rPr>
      </w:pPr>
      <w:r w:rsidRPr="00C5092B">
        <w:rPr>
          <w:rFonts w:ascii="Times New Roman" w:eastAsia="Calibri" w:hAnsi="Times New Roman" w:cs="Times New Roman"/>
          <w:sz w:val="28"/>
          <w:szCs w:val="28"/>
        </w:rPr>
        <w:t>Структура презентации:</w:t>
      </w:r>
    </w:p>
    <w:p w:rsidR="00C5092B" w:rsidRPr="00C5092B" w:rsidRDefault="00C5092B" w:rsidP="00C5092B">
      <w:pPr>
        <w:ind w:left="360" w:firstLine="0"/>
        <w:rPr>
          <w:rFonts w:ascii="Times New Roman" w:eastAsia="Calibri" w:hAnsi="Times New Roman" w:cs="Times New Roman"/>
          <w:sz w:val="28"/>
          <w:szCs w:val="28"/>
        </w:rPr>
      </w:pPr>
      <w:r w:rsidRPr="00C5092B">
        <w:rPr>
          <w:rFonts w:ascii="Times New Roman" w:eastAsia="Calibri" w:hAnsi="Times New Roman" w:cs="Times New Roman"/>
          <w:sz w:val="28"/>
          <w:szCs w:val="28"/>
        </w:rPr>
        <w:t>1 Титульный слайд (пример).</w:t>
      </w:r>
    </w:p>
    <w:p w:rsidR="00C5092B" w:rsidRPr="00C5092B" w:rsidRDefault="00C5092B" w:rsidP="00C5092B">
      <w:pPr>
        <w:ind w:left="360" w:firstLine="0"/>
        <w:rPr>
          <w:rFonts w:ascii="Times New Roman" w:eastAsia="Calibri" w:hAnsi="Times New Roman" w:cs="Times New Roman"/>
          <w:noProof/>
          <w:sz w:val="28"/>
          <w:szCs w:val="28"/>
          <w:lang w:eastAsia="ru-RU"/>
        </w:rPr>
      </w:pPr>
      <w:r w:rsidRPr="00C5092B">
        <w:rPr>
          <w:rFonts w:ascii="Times New Roman" w:eastAsia="Calibri" w:hAnsi="Times New Roman" w:cs="Times New Roman"/>
          <w:sz w:val="28"/>
          <w:szCs w:val="28"/>
        </w:rPr>
        <w:t>2 Изложение сути изучаемых вопросов.</w:t>
      </w:r>
    </w:p>
    <w:p w:rsidR="00C5092B" w:rsidRPr="00C5092B" w:rsidRDefault="00C5092B" w:rsidP="00C5092B">
      <w:pPr>
        <w:ind w:left="360" w:firstLine="0"/>
        <w:rPr>
          <w:rFonts w:ascii="Times New Roman" w:eastAsia="Calibri" w:hAnsi="Times New Roman" w:cs="Times New Roman"/>
          <w:sz w:val="28"/>
          <w:szCs w:val="28"/>
        </w:rPr>
      </w:pPr>
      <w:r w:rsidRPr="00C5092B">
        <w:rPr>
          <w:rFonts w:ascii="Times New Roman" w:eastAsia="Calibri" w:hAnsi="Times New Roman" w:cs="Times New Roman"/>
          <w:noProof/>
          <w:sz w:val="28"/>
          <w:szCs w:val="28"/>
          <w:lang w:eastAsia="ru-RU"/>
        </w:rPr>
        <w:t>3 Заключительный слайд</w:t>
      </w:r>
    </w:p>
    <w:p w:rsidR="00C5092B" w:rsidRPr="00C5092B" w:rsidRDefault="00C5092B" w:rsidP="00C5092B">
      <w:pPr>
        <w:ind w:firstLine="709"/>
        <w:rPr>
          <w:rFonts w:ascii="Times New Roman" w:eastAsia="Calibri" w:hAnsi="Times New Roman" w:cs="Times New Roman"/>
          <w:sz w:val="28"/>
          <w:szCs w:val="28"/>
        </w:rPr>
      </w:pPr>
      <w:r w:rsidRPr="00C5092B">
        <w:rPr>
          <w:rFonts w:ascii="Times New Roman" w:eastAsia="Calibri" w:hAnsi="Times New Roman" w:cs="Times New Roman"/>
          <w:sz w:val="28"/>
          <w:szCs w:val="28"/>
        </w:rPr>
        <w:t xml:space="preserve">Готовым презентациям в виде файлов с расширением </w:t>
      </w:r>
      <w:r w:rsidRPr="00C5092B">
        <w:rPr>
          <w:rFonts w:ascii="Times New Roman" w:eastAsia="Calibri" w:hAnsi="Times New Roman" w:cs="Times New Roman"/>
          <w:sz w:val="28"/>
          <w:szCs w:val="28"/>
          <w:lang w:val="en-US"/>
        </w:rPr>
        <w:t>ppt</w:t>
      </w:r>
      <w:r w:rsidRPr="00C5092B">
        <w:rPr>
          <w:rFonts w:ascii="Times New Roman" w:eastAsia="Calibri" w:hAnsi="Times New Roman" w:cs="Times New Roman"/>
          <w:sz w:val="28"/>
          <w:szCs w:val="28"/>
        </w:rPr>
        <w:t xml:space="preserve">, или </w:t>
      </w:r>
      <w:r w:rsidRPr="00C5092B">
        <w:rPr>
          <w:rFonts w:ascii="Times New Roman" w:eastAsia="Calibri" w:hAnsi="Times New Roman" w:cs="Times New Roman"/>
          <w:sz w:val="28"/>
          <w:szCs w:val="28"/>
          <w:lang w:val="en-US"/>
        </w:rPr>
        <w:t>pptx</w:t>
      </w:r>
      <w:r w:rsidRPr="00C5092B">
        <w:rPr>
          <w:rFonts w:ascii="Times New Roman" w:eastAsia="Calibri" w:hAnsi="Times New Roman" w:cs="Times New Roman"/>
          <w:sz w:val="28"/>
          <w:szCs w:val="28"/>
        </w:rPr>
        <w:t xml:space="preserve"> сл</w:t>
      </w:r>
      <w:r w:rsidRPr="00C5092B">
        <w:rPr>
          <w:rFonts w:ascii="Times New Roman" w:eastAsia="Calibri" w:hAnsi="Times New Roman" w:cs="Times New Roman"/>
          <w:sz w:val="28"/>
          <w:szCs w:val="28"/>
        </w:rPr>
        <w:t>е</w:t>
      </w:r>
      <w:r w:rsidRPr="00C5092B">
        <w:rPr>
          <w:rFonts w:ascii="Times New Roman" w:eastAsia="Calibri" w:hAnsi="Times New Roman" w:cs="Times New Roman"/>
          <w:sz w:val="28"/>
          <w:szCs w:val="28"/>
        </w:rPr>
        <w:t>дует дать в название свою фамилию на русском языке, обозначение и поря</w:t>
      </w:r>
      <w:r w:rsidRPr="00C5092B">
        <w:rPr>
          <w:rFonts w:ascii="Times New Roman" w:eastAsia="Calibri" w:hAnsi="Times New Roman" w:cs="Times New Roman"/>
          <w:sz w:val="28"/>
          <w:szCs w:val="28"/>
        </w:rPr>
        <w:t>д</w:t>
      </w:r>
      <w:r w:rsidRPr="00C5092B">
        <w:rPr>
          <w:rFonts w:ascii="Times New Roman" w:eastAsia="Calibri" w:hAnsi="Times New Roman" w:cs="Times New Roman"/>
          <w:sz w:val="28"/>
          <w:szCs w:val="28"/>
        </w:rPr>
        <w:t>ковый номер. Например, название файла Иванов_ПЗ_1.</w:t>
      </w:r>
      <w:r w:rsidRPr="00C5092B">
        <w:rPr>
          <w:rFonts w:ascii="Times New Roman" w:eastAsia="Calibri" w:hAnsi="Times New Roman" w:cs="Times New Roman"/>
          <w:sz w:val="28"/>
          <w:szCs w:val="28"/>
          <w:lang w:val="en-US"/>
        </w:rPr>
        <w:t>pptx</w:t>
      </w:r>
      <w:r w:rsidRPr="00C5092B">
        <w:rPr>
          <w:rFonts w:ascii="Times New Roman" w:eastAsia="Calibri" w:hAnsi="Times New Roman" w:cs="Times New Roman"/>
          <w:sz w:val="28"/>
          <w:szCs w:val="28"/>
        </w:rPr>
        <w:t xml:space="preserve"> означает, что данная работа выполнена г-ном Ивановым по практическим занятиям и это УСР № 1.</w:t>
      </w:r>
    </w:p>
    <w:p w:rsidR="00C5092B" w:rsidRPr="00C5092B" w:rsidRDefault="00C5092B" w:rsidP="00C5092B">
      <w:pPr>
        <w:ind w:firstLine="709"/>
        <w:rPr>
          <w:rFonts w:ascii="Times New Roman" w:eastAsia="Calibri" w:hAnsi="Times New Roman" w:cs="Times New Roman"/>
          <w:sz w:val="28"/>
          <w:szCs w:val="28"/>
        </w:rPr>
      </w:pPr>
      <w:r w:rsidRPr="00C5092B">
        <w:rPr>
          <w:rFonts w:ascii="Times New Roman" w:eastAsia="Calibri" w:hAnsi="Times New Roman" w:cs="Times New Roman"/>
          <w:sz w:val="28"/>
          <w:szCs w:val="28"/>
        </w:rPr>
        <w:t>Готовые презентации следует представить на проверку до начала экз</w:t>
      </w:r>
      <w:r w:rsidRPr="00C5092B">
        <w:rPr>
          <w:rFonts w:ascii="Times New Roman" w:eastAsia="Calibri" w:hAnsi="Times New Roman" w:cs="Times New Roman"/>
          <w:sz w:val="28"/>
          <w:szCs w:val="28"/>
        </w:rPr>
        <w:t>а</w:t>
      </w:r>
      <w:r w:rsidRPr="00C5092B">
        <w:rPr>
          <w:rFonts w:ascii="Times New Roman" w:eastAsia="Calibri" w:hAnsi="Times New Roman" w:cs="Times New Roman"/>
          <w:sz w:val="28"/>
          <w:szCs w:val="28"/>
        </w:rPr>
        <w:t>менационной сессии.</w:t>
      </w:r>
    </w:p>
    <w:p w:rsidR="00C5092B" w:rsidRPr="00C5092B" w:rsidRDefault="00C5092B" w:rsidP="00C5092B">
      <w:pPr>
        <w:ind w:firstLine="709"/>
        <w:rPr>
          <w:rFonts w:ascii="Times New Roman" w:eastAsia="Times New Roman" w:hAnsi="Times New Roman" w:cs="Times New Roman"/>
          <w:b/>
          <w:sz w:val="28"/>
          <w:szCs w:val="28"/>
          <w:lang w:eastAsia="ru-RU"/>
        </w:rPr>
      </w:pPr>
    </w:p>
    <w:p w:rsidR="00C5092B" w:rsidRPr="00C5092B" w:rsidRDefault="00C5092B" w:rsidP="00C5092B">
      <w:pPr>
        <w:ind w:firstLine="709"/>
        <w:rPr>
          <w:rFonts w:ascii="Times New Roman" w:eastAsia="Times New Roman" w:hAnsi="Times New Roman" w:cs="Times New Roman"/>
          <w:b/>
          <w:sz w:val="28"/>
          <w:szCs w:val="28"/>
          <w:lang w:eastAsia="ru-RU"/>
        </w:rPr>
      </w:pPr>
      <w:r w:rsidRPr="00C5092B">
        <w:rPr>
          <w:rFonts w:ascii="Times New Roman" w:eastAsia="Times New Roman" w:hAnsi="Times New Roman" w:cs="Times New Roman"/>
          <w:b/>
          <w:sz w:val="28"/>
          <w:szCs w:val="28"/>
          <w:lang w:eastAsia="ru-RU"/>
        </w:rPr>
        <w:t xml:space="preserve">УСР № 1. НАРКОТИКИ И ПСИХОДЕЛИКИ РАСТИТЕЛЬНОГО ПРОИСХОЖДЕНИЯ  </w:t>
      </w:r>
    </w:p>
    <w:p w:rsidR="00C5092B" w:rsidRPr="00C5092B" w:rsidRDefault="00C5092B" w:rsidP="00C5092B">
      <w:pPr>
        <w:ind w:firstLine="709"/>
        <w:rPr>
          <w:rFonts w:ascii="Times New Roman" w:eastAsia="Times New Roman" w:hAnsi="Times New Roman" w:cs="Times New Roman"/>
          <w:sz w:val="28"/>
          <w:szCs w:val="28"/>
          <w:lang w:eastAsia="ru-RU"/>
        </w:rPr>
      </w:pPr>
      <w:r w:rsidRPr="00C5092B">
        <w:rPr>
          <w:rFonts w:ascii="Times New Roman" w:eastAsia="Times New Roman" w:hAnsi="Times New Roman" w:cs="Times New Roman"/>
          <w:sz w:val="28"/>
          <w:szCs w:val="28"/>
          <w:lang w:eastAsia="ru-RU"/>
        </w:rPr>
        <w:t>Перечень вопросов для выбора темы:</w:t>
      </w:r>
    </w:p>
    <w:p w:rsidR="00C5092B" w:rsidRPr="00C5092B" w:rsidRDefault="00C5092B" w:rsidP="00C5092B">
      <w:pPr>
        <w:ind w:firstLine="709"/>
        <w:rPr>
          <w:rFonts w:ascii="Times New Roman" w:eastAsia="Times New Roman" w:hAnsi="Times New Roman" w:cs="Times New Roman"/>
          <w:bCs/>
          <w:sz w:val="28"/>
          <w:szCs w:val="28"/>
          <w:lang w:eastAsia="ru-RU"/>
        </w:rPr>
      </w:pPr>
      <w:r w:rsidRPr="00C5092B">
        <w:rPr>
          <w:rFonts w:ascii="Times New Roman" w:eastAsia="Times New Roman" w:hAnsi="Times New Roman" w:cs="Times New Roman"/>
          <w:bCs/>
          <w:sz w:val="28"/>
          <w:szCs w:val="28"/>
          <w:lang w:eastAsia="ru-RU"/>
        </w:rPr>
        <w:t>Растительные наркотики: опиоиды (морфин, кодеин, героин); канаб</w:t>
      </w:r>
      <w:r w:rsidRPr="00C5092B">
        <w:rPr>
          <w:rFonts w:ascii="Times New Roman" w:eastAsia="Times New Roman" w:hAnsi="Times New Roman" w:cs="Times New Roman"/>
          <w:bCs/>
          <w:sz w:val="28"/>
          <w:szCs w:val="28"/>
          <w:lang w:eastAsia="ru-RU"/>
        </w:rPr>
        <w:t>и</w:t>
      </w:r>
      <w:r w:rsidRPr="00C5092B">
        <w:rPr>
          <w:rFonts w:ascii="Times New Roman" w:eastAsia="Times New Roman" w:hAnsi="Times New Roman" w:cs="Times New Roman"/>
          <w:bCs/>
          <w:sz w:val="28"/>
          <w:szCs w:val="28"/>
          <w:lang w:eastAsia="ru-RU"/>
        </w:rPr>
        <w:t>ноиды (марихуана, гашиш); кокаин (крэк); псилобицин и др. Химическая природа, пути биосинтеза, растения – источники наркотических веществ. Формы употребления растительных наркотиков. Основные эффекты раст</w:t>
      </w:r>
      <w:r w:rsidRPr="00C5092B">
        <w:rPr>
          <w:rFonts w:ascii="Times New Roman" w:eastAsia="Times New Roman" w:hAnsi="Times New Roman" w:cs="Times New Roman"/>
          <w:bCs/>
          <w:sz w:val="28"/>
          <w:szCs w:val="28"/>
          <w:lang w:eastAsia="ru-RU"/>
        </w:rPr>
        <w:t>и</w:t>
      </w:r>
      <w:r w:rsidRPr="00C5092B">
        <w:rPr>
          <w:rFonts w:ascii="Times New Roman" w:eastAsia="Times New Roman" w:hAnsi="Times New Roman" w:cs="Times New Roman"/>
          <w:bCs/>
          <w:sz w:val="28"/>
          <w:szCs w:val="28"/>
          <w:lang w:eastAsia="ru-RU"/>
        </w:rPr>
        <w:t>тельных наркотиков. Симптомы наркотической зависимости. Понятие психоделических веществ, их отличие от других психоактивных веществ и на</w:t>
      </w:r>
      <w:r w:rsidRPr="00C5092B">
        <w:rPr>
          <w:rFonts w:ascii="Times New Roman" w:eastAsia="Times New Roman" w:hAnsi="Times New Roman" w:cs="Times New Roman"/>
          <w:bCs/>
          <w:sz w:val="28"/>
          <w:szCs w:val="28"/>
          <w:lang w:eastAsia="ru-RU"/>
        </w:rPr>
        <w:t>р</w:t>
      </w:r>
      <w:r w:rsidRPr="00C5092B">
        <w:rPr>
          <w:rFonts w:ascii="Times New Roman" w:eastAsia="Times New Roman" w:hAnsi="Times New Roman" w:cs="Times New Roman"/>
          <w:bCs/>
          <w:sz w:val="28"/>
          <w:szCs w:val="28"/>
          <w:lang w:eastAsia="ru-RU"/>
        </w:rPr>
        <w:t>котиков. Классификация психоделиков по химическому составу Воздействие психоделиков на человека. Основные эффекты психоделических веществ. Психоделические грибы: содержащие псилоцибин и псилоцин; содержащие иботеновую кислоту (мускимол и мусказон) и мускарин. Химическая прир</w:t>
      </w:r>
      <w:r w:rsidRPr="00C5092B">
        <w:rPr>
          <w:rFonts w:ascii="Times New Roman" w:eastAsia="Times New Roman" w:hAnsi="Times New Roman" w:cs="Times New Roman"/>
          <w:bCs/>
          <w:sz w:val="28"/>
          <w:szCs w:val="28"/>
          <w:lang w:eastAsia="ru-RU"/>
        </w:rPr>
        <w:t>о</w:t>
      </w:r>
      <w:r w:rsidRPr="00C5092B">
        <w:rPr>
          <w:rFonts w:ascii="Times New Roman" w:eastAsia="Times New Roman" w:hAnsi="Times New Roman" w:cs="Times New Roman"/>
          <w:bCs/>
          <w:sz w:val="28"/>
          <w:szCs w:val="28"/>
          <w:lang w:eastAsia="ru-RU"/>
        </w:rPr>
        <w:t>да наркотических веществ, механизмы клеточных и тканевых эффектов в о</w:t>
      </w:r>
      <w:r w:rsidRPr="00C5092B">
        <w:rPr>
          <w:rFonts w:ascii="Times New Roman" w:eastAsia="Times New Roman" w:hAnsi="Times New Roman" w:cs="Times New Roman"/>
          <w:bCs/>
          <w:sz w:val="28"/>
          <w:szCs w:val="28"/>
          <w:lang w:eastAsia="ru-RU"/>
        </w:rPr>
        <w:t>р</w:t>
      </w:r>
      <w:r w:rsidRPr="00C5092B">
        <w:rPr>
          <w:rFonts w:ascii="Times New Roman" w:eastAsia="Times New Roman" w:hAnsi="Times New Roman" w:cs="Times New Roman"/>
          <w:bCs/>
          <w:sz w:val="28"/>
          <w:szCs w:val="28"/>
          <w:lang w:eastAsia="ru-RU"/>
        </w:rPr>
        <w:t>ганизме человека. Использование психоделических грибов в различных культах и народной медицине. Растения-психоделики. Галюциногенные ра</w:t>
      </w:r>
      <w:r w:rsidRPr="00C5092B">
        <w:rPr>
          <w:rFonts w:ascii="Times New Roman" w:eastAsia="Times New Roman" w:hAnsi="Times New Roman" w:cs="Times New Roman"/>
          <w:bCs/>
          <w:sz w:val="28"/>
          <w:szCs w:val="28"/>
          <w:lang w:eastAsia="ru-RU"/>
        </w:rPr>
        <w:t>с</w:t>
      </w:r>
      <w:r w:rsidRPr="00C5092B">
        <w:rPr>
          <w:rFonts w:ascii="Times New Roman" w:eastAsia="Times New Roman" w:hAnsi="Times New Roman" w:cs="Times New Roman"/>
          <w:bCs/>
          <w:sz w:val="28"/>
          <w:szCs w:val="28"/>
          <w:lang w:eastAsia="ru-RU"/>
        </w:rPr>
        <w:t>тения. Психоактивные лишайники. Химическая природа наркотических в</w:t>
      </w:r>
      <w:r w:rsidRPr="00C5092B">
        <w:rPr>
          <w:rFonts w:ascii="Times New Roman" w:eastAsia="Times New Roman" w:hAnsi="Times New Roman" w:cs="Times New Roman"/>
          <w:bCs/>
          <w:sz w:val="28"/>
          <w:szCs w:val="28"/>
          <w:lang w:eastAsia="ru-RU"/>
        </w:rPr>
        <w:t>е</w:t>
      </w:r>
      <w:r w:rsidRPr="00C5092B">
        <w:rPr>
          <w:rFonts w:ascii="Times New Roman" w:eastAsia="Times New Roman" w:hAnsi="Times New Roman" w:cs="Times New Roman"/>
          <w:bCs/>
          <w:sz w:val="28"/>
          <w:szCs w:val="28"/>
          <w:lang w:eastAsia="ru-RU"/>
        </w:rPr>
        <w:t>ществ, механизмы клеточных и тканевых эффектов в организме человека. Использование в различных культах и народной медицине. Значение псих</w:t>
      </w:r>
      <w:r w:rsidRPr="00C5092B">
        <w:rPr>
          <w:rFonts w:ascii="Times New Roman" w:eastAsia="Times New Roman" w:hAnsi="Times New Roman" w:cs="Times New Roman"/>
          <w:bCs/>
          <w:sz w:val="28"/>
          <w:szCs w:val="28"/>
          <w:lang w:eastAsia="ru-RU"/>
        </w:rPr>
        <w:t>о</w:t>
      </w:r>
      <w:r w:rsidRPr="00C5092B">
        <w:rPr>
          <w:rFonts w:ascii="Times New Roman" w:eastAsia="Times New Roman" w:hAnsi="Times New Roman" w:cs="Times New Roman"/>
          <w:bCs/>
          <w:sz w:val="28"/>
          <w:szCs w:val="28"/>
          <w:lang w:eastAsia="ru-RU"/>
        </w:rPr>
        <w:t xml:space="preserve">делических веществ в общественной жизни стран Западной Европы и США в 50 – 70-е годы </w:t>
      </w:r>
      <w:r w:rsidRPr="00C5092B">
        <w:rPr>
          <w:rFonts w:ascii="Times New Roman" w:eastAsia="Times New Roman" w:hAnsi="Times New Roman" w:cs="Times New Roman"/>
          <w:bCs/>
          <w:sz w:val="28"/>
          <w:szCs w:val="28"/>
          <w:lang w:val="en-US" w:eastAsia="ru-RU"/>
        </w:rPr>
        <w:t>XX</w:t>
      </w:r>
      <w:r w:rsidRPr="00C5092B">
        <w:rPr>
          <w:rFonts w:ascii="Times New Roman" w:eastAsia="Times New Roman" w:hAnsi="Times New Roman" w:cs="Times New Roman"/>
          <w:bCs/>
          <w:sz w:val="28"/>
          <w:szCs w:val="28"/>
          <w:lang w:eastAsia="ru-RU"/>
        </w:rPr>
        <w:t xml:space="preserve"> столетия. Молодежные субкультуры, движение хиппи. Психоделическая музыка и живопись. Психоделический дизайн одежды и интерьеров. </w:t>
      </w:r>
    </w:p>
    <w:p w:rsidR="00C5092B" w:rsidRDefault="00C5092B" w:rsidP="00C5092B">
      <w:pPr>
        <w:rPr>
          <w:rFonts w:ascii="Times New Roman" w:eastAsia="Times New Roman" w:hAnsi="Times New Roman" w:cs="Times New Roman"/>
          <w:b/>
          <w:sz w:val="28"/>
          <w:szCs w:val="28"/>
          <w:lang w:eastAsia="ru-RU"/>
        </w:rPr>
      </w:pPr>
    </w:p>
    <w:p w:rsidR="00C5092B" w:rsidRPr="00C5092B" w:rsidRDefault="00C5092B" w:rsidP="00C5092B">
      <w:pPr>
        <w:rPr>
          <w:rFonts w:ascii="Times New Roman" w:eastAsia="Times New Roman" w:hAnsi="Times New Roman" w:cs="Times New Roman"/>
          <w:b/>
          <w:sz w:val="28"/>
          <w:szCs w:val="28"/>
          <w:lang w:eastAsia="ru-RU"/>
        </w:rPr>
      </w:pPr>
      <w:r w:rsidRPr="00C5092B">
        <w:rPr>
          <w:rFonts w:ascii="Times New Roman" w:eastAsia="Times New Roman" w:hAnsi="Times New Roman" w:cs="Times New Roman"/>
          <w:b/>
          <w:sz w:val="28"/>
          <w:szCs w:val="28"/>
          <w:lang w:eastAsia="ru-RU"/>
        </w:rPr>
        <w:t xml:space="preserve">УСР № 2. </w:t>
      </w:r>
      <w:r w:rsidRPr="00C5092B">
        <w:rPr>
          <w:rFonts w:ascii="Times New Roman" w:eastAsia="Times New Roman" w:hAnsi="Times New Roman" w:cs="Times New Roman"/>
          <w:b/>
          <w:bCs/>
          <w:iCs/>
          <w:sz w:val="28"/>
          <w:szCs w:val="28"/>
          <w:lang w:eastAsia="ru-RU"/>
        </w:rPr>
        <w:t>РАСТИТЕЛЬНЫЕ ГЛИКОЗИДЫ</w:t>
      </w:r>
      <w:r w:rsidRPr="00C5092B">
        <w:rPr>
          <w:rFonts w:ascii="Times New Roman" w:eastAsia="Times New Roman" w:hAnsi="Times New Roman" w:cs="Times New Roman"/>
          <w:b/>
          <w:bCs/>
          <w:sz w:val="28"/>
          <w:szCs w:val="28"/>
          <w:lang w:eastAsia="ru-RU"/>
        </w:rPr>
        <w:t xml:space="preserve"> И ВТОРИЧНЫЕ М</w:t>
      </w:r>
      <w:r w:rsidRPr="00C5092B">
        <w:rPr>
          <w:rFonts w:ascii="Times New Roman" w:eastAsia="Times New Roman" w:hAnsi="Times New Roman" w:cs="Times New Roman"/>
          <w:b/>
          <w:bCs/>
          <w:sz w:val="28"/>
          <w:szCs w:val="28"/>
          <w:lang w:eastAsia="ru-RU"/>
        </w:rPr>
        <w:t>Е</w:t>
      </w:r>
      <w:r w:rsidRPr="00C5092B">
        <w:rPr>
          <w:rFonts w:ascii="Times New Roman" w:eastAsia="Times New Roman" w:hAnsi="Times New Roman" w:cs="Times New Roman"/>
          <w:b/>
          <w:bCs/>
          <w:sz w:val="28"/>
          <w:szCs w:val="28"/>
          <w:lang w:eastAsia="ru-RU"/>
        </w:rPr>
        <w:t>ТАБОЛИТЫ ЛИШАЙНИКОВ</w:t>
      </w:r>
    </w:p>
    <w:p w:rsidR="00C5092B" w:rsidRPr="00C5092B" w:rsidRDefault="00C5092B" w:rsidP="00C5092B">
      <w:pPr>
        <w:ind w:firstLine="709"/>
        <w:rPr>
          <w:rFonts w:ascii="Times New Roman" w:eastAsia="Times New Roman" w:hAnsi="Times New Roman" w:cs="Times New Roman"/>
          <w:sz w:val="28"/>
          <w:szCs w:val="28"/>
          <w:lang w:eastAsia="ru-RU"/>
        </w:rPr>
      </w:pPr>
      <w:r w:rsidRPr="00C5092B">
        <w:rPr>
          <w:rFonts w:ascii="Times New Roman" w:eastAsia="Times New Roman" w:hAnsi="Times New Roman" w:cs="Times New Roman"/>
          <w:sz w:val="28"/>
          <w:szCs w:val="28"/>
          <w:lang w:eastAsia="ru-RU"/>
        </w:rPr>
        <w:t xml:space="preserve">Перечень вопросов для выбора темы: </w:t>
      </w:r>
    </w:p>
    <w:p w:rsidR="00C5092B" w:rsidRPr="00C5092B" w:rsidRDefault="00C5092B" w:rsidP="00C5092B">
      <w:pPr>
        <w:ind w:firstLine="709"/>
        <w:rPr>
          <w:rFonts w:ascii="Times New Roman" w:eastAsia="Times New Roman" w:hAnsi="Times New Roman" w:cs="Times New Roman"/>
          <w:i/>
          <w:sz w:val="28"/>
          <w:szCs w:val="28"/>
          <w:lang w:eastAsia="ru-RU"/>
        </w:rPr>
      </w:pPr>
      <w:r w:rsidRPr="00C5092B">
        <w:rPr>
          <w:rFonts w:ascii="Times New Roman" w:eastAsia="Times New Roman" w:hAnsi="Times New Roman" w:cs="Times New Roman"/>
          <w:sz w:val="28"/>
          <w:szCs w:val="28"/>
          <w:lang w:eastAsia="ru-RU"/>
        </w:rPr>
        <w:t xml:space="preserve">Гликозиды, содержащие серу, растительные горечи. Лекарственные растения и лекарственное растительное сырье, содержащие тиогликозиды, </w:t>
      </w:r>
      <w:r w:rsidRPr="00C5092B">
        <w:rPr>
          <w:rFonts w:ascii="Times New Roman" w:eastAsia="Times New Roman" w:hAnsi="Times New Roman" w:cs="Times New Roman"/>
          <w:sz w:val="28"/>
          <w:szCs w:val="28"/>
          <w:lang w:eastAsia="ru-RU"/>
        </w:rPr>
        <w:lastRenderedPageBreak/>
        <w:t>ароматические горечи, чистые горечи и слизесодержащие горечи. Лекарс</w:t>
      </w:r>
      <w:r w:rsidRPr="00C5092B">
        <w:rPr>
          <w:rFonts w:ascii="Times New Roman" w:eastAsia="Times New Roman" w:hAnsi="Times New Roman" w:cs="Times New Roman"/>
          <w:sz w:val="28"/>
          <w:szCs w:val="28"/>
          <w:lang w:eastAsia="ru-RU"/>
        </w:rPr>
        <w:t>т</w:t>
      </w:r>
      <w:r w:rsidRPr="00C5092B">
        <w:rPr>
          <w:rFonts w:ascii="Times New Roman" w:eastAsia="Times New Roman" w:hAnsi="Times New Roman" w:cs="Times New Roman"/>
          <w:sz w:val="28"/>
          <w:szCs w:val="28"/>
          <w:lang w:eastAsia="ru-RU"/>
        </w:rPr>
        <w:t>венные растения и лекарственное растительное сырье, содержащие тиоглик</w:t>
      </w:r>
      <w:r w:rsidRPr="00C5092B">
        <w:rPr>
          <w:rFonts w:ascii="Times New Roman" w:eastAsia="Times New Roman" w:hAnsi="Times New Roman" w:cs="Times New Roman"/>
          <w:sz w:val="28"/>
          <w:szCs w:val="28"/>
          <w:lang w:eastAsia="ru-RU"/>
        </w:rPr>
        <w:t>о</w:t>
      </w:r>
      <w:r w:rsidRPr="00C5092B">
        <w:rPr>
          <w:rFonts w:ascii="Times New Roman" w:eastAsia="Times New Roman" w:hAnsi="Times New Roman" w:cs="Times New Roman"/>
          <w:sz w:val="28"/>
          <w:szCs w:val="28"/>
          <w:lang w:eastAsia="ru-RU"/>
        </w:rPr>
        <w:t>зиды и различные горечи. Фенольные гликозиды: классификация, основные представители. Лекарственные растения и лекарственное растительное с</w:t>
      </w:r>
      <w:r w:rsidRPr="00C5092B">
        <w:rPr>
          <w:rFonts w:ascii="Times New Roman" w:eastAsia="Times New Roman" w:hAnsi="Times New Roman" w:cs="Times New Roman"/>
          <w:sz w:val="28"/>
          <w:szCs w:val="28"/>
          <w:lang w:eastAsia="ru-RU"/>
        </w:rPr>
        <w:t>ы</w:t>
      </w:r>
      <w:r w:rsidRPr="00C5092B">
        <w:rPr>
          <w:rFonts w:ascii="Times New Roman" w:eastAsia="Times New Roman" w:hAnsi="Times New Roman" w:cs="Times New Roman"/>
          <w:sz w:val="28"/>
          <w:szCs w:val="28"/>
          <w:lang w:eastAsia="ru-RU"/>
        </w:rPr>
        <w:t>рье, содержащие фенольные гликозиды. Сердечные гликозиды, образование в растениях. Зависимость функциональной активности кардиогликозидов от особенностей структуры их молекул.  Классификация, физико-химические свойства кардиогликозидов. Сапонины: химическая структура и классифик</w:t>
      </w:r>
      <w:r w:rsidRPr="00C5092B">
        <w:rPr>
          <w:rFonts w:ascii="Times New Roman" w:eastAsia="Times New Roman" w:hAnsi="Times New Roman" w:cs="Times New Roman"/>
          <w:sz w:val="28"/>
          <w:szCs w:val="28"/>
          <w:lang w:eastAsia="ru-RU"/>
        </w:rPr>
        <w:t>а</w:t>
      </w:r>
      <w:r w:rsidRPr="00C5092B">
        <w:rPr>
          <w:rFonts w:ascii="Times New Roman" w:eastAsia="Times New Roman" w:hAnsi="Times New Roman" w:cs="Times New Roman"/>
          <w:sz w:val="28"/>
          <w:szCs w:val="28"/>
          <w:lang w:eastAsia="ru-RU"/>
        </w:rPr>
        <w:t>ция. Стероидные сапонины, фитоэкдизоны, тритерпеновые сапонины. Биол</w:t>
      </w:r>
      <w:r w:rsidRPr="00C5092B">
        <w:rPr>
          <w:rFonts w:ascii="Times New Roman" w:eastAsia="Times New Roman" w:hAnsi="Times New Roman" w:cs="Times New Roman"/>
          <w:sz w:val="28"/>
          <w:szCs w:val="28"/>
          <w:lang w:eastAsia="ru-RU"/>
        </w:rPr>
        <w:t>о</w:t>
      </w:r>
      <w:r w:rsidRPr="00C5092B">
        <w:rPr>
          <w:rFonts w:ascii="Times New Roman" w:eastAsia="Times New Roman" w:hAnsi="Times New Roman" w:cs="Times New Roman"/>
          <w:sz w:val="28"/>
          <w:szCs w:val="28"/>
          <w:lang w:eastAsia="ru-RU"/>
        </w:rPr>
        <w:t>гические свойства и фармакологическое действие. Основные лекарственные растения, содержащие сапонины. Лекарственные растения и лекарственное растительное сырье, содержащие: стероидные сапонины, фитоэкдизоны, тритерпеноидные пентациклические и тритерпеноидные тетрациклические сапонины. Кумарины, хромоны и кантоны. Строение молекул и классифик</w:t>
      </w:r>
      <w:r w:rsidRPr="00C5092B">
        <w:rPr>
          <w:rFonts w:ascii="Times New Roman" w:eastAsia="Times New Roman" w:hAnsi="Times New Roman" w:cs="Times New Roman"/>
          <w:sz w:val="28"/>
          <w:szCs w:val="28"/>
          <w:lang w:eastAsia="ru-RU"/>
        </w:rPr>
        <w:t>а</w:t>
      </w:r>
      <w:r w:rsidRPr="00C5092B">
        <w:rPr>
          <w:rFonts w:ascii="Times New Roman" w:eastAsia="Times New Roman" w:hAnsi="Times New Roman" w:cs="Times New Roman"/>
          <w:sz w:val="28"/>
          <w:szCs w:val="28"/>
          <w:lang w:eastAsia="ru-RU"/>
        </w:rPr>
        <w:t>ция. Связь строения молекул с биологической активностью веществ. Физико-химические свойства, распространение в растениях. Биологическая и фарм</w:t>
      </w:r>
      <w:r w:rsidRPr="00C5092B">
        <w:rPr>
          <w:rFonts w:ascii="Times New Roman" w:eastAsia="Times New Roman" w:hAnsi="Times New Roman" w:cs="Times New Roman"/>
          <w:sz w:val="28"/>
          <w:szCs w:val="28"/>
          <w:lang w:eastAsia="ru-RU"/>
        </w:rPr>
        <w:t>а</w:t>
      </w:r>
      <w:r w:rsidRPr="00C5092B">
        <w:rPr>
          <w:rFonts w:ascii="Times New Roman" w:eastAsia="Times New Roman" w:hAnsi="Times New Roman" w:cs="Times New Roman"/>
          <w:sz w:val="28"/>
          <w:szCs w:val="28"/>
          <w:lang w:eastAsia="ru-RU"/>
        </w:rPr>
        <w:t>кологическая активность. Лекарственные растения и лекарственное раст</w:t>
      </w:r>
      <w:r w:rsidRPr="00C5092B">
        <w:rPr>
          <w:rFonts w:ascii="Times New Roman" w:eastAsia="Times New Roman" w:hAnsi="Times New Roman" w:cs="Times New Roman"/>
          <w:sz w:val="28"/>
          <w:szCs w:val="28"/>
          <w:lang w:eastAsia="ru-RU"/>
        </w:rPr>
        <w:t>и</w:t>
      </w:r>
      <w:r w:rsidRPr="00C5092B">
        <w:rPr>
          <w:rFonts w:ascii="Times New Roman" w:eastAsia="Times New Roman" w:hAnsi="Times New Roman" w:cs="Times New Roman"/>
          <w:sz w:val="28"/>
          <w:szCs w:val="28"/>
          <w:lang w:eastAsia="ru-RU"/>
        </w:rPr>
        <w:t xml:space="preserve">тельное сырье, содержащие кумарины, хромоны и ксантоны. </w:t>
      </w:r>
      <w:r w:rsidRPr="00C5092B">
        <w:rPr>
          <w:rFonts w:ascii="Times New Roman" w:eastAsia="Times New Roman" w:hAnsi="Times New Roman" w:cs="Times New Roman"/>
          <w:bCs/>
          <w:iCs/>
          <w:sz w:val="28"/>
          <w:szCs w:val="28"/>
          <w:lang w:eastAsia="ru-RU"/>
        </w:rPr>
        <w:t>Вторичные м</w:t>
      </w:r>
      <w:r w:rsidRPr="00C5092B">
        <w:rPr>
          <w:rFonts w:ascii="Times New Roman" w:eastAsia="Times New Roman" w:hAnsi="Times New Roman" w:cs="Times New Roman"/>
          <w:bCs/>
          <w:iCs/>
          <w:sz w:val="28"/>
          <w:szCs w:val="28"/>
          <w:lang w:eastAsia="ru-RU"/>
        </w:rPr>
        <w:t>е</w:t>
      </w:r>
      <w:r w:rsidRPr="00C5092B">
        <w:rPr>
          <w:rFonts w:ascii="Times New Roman" w:eastAsia="Times New Roman" w:hAnsi="Times New Roman" w:cs="Times New Roman"/>
          <w:bCs/>
          <w:iCs/>
          <w:sz w:val="28"/>
          <w:szCs w:val="28"/>
          <w:lang w:eastAsia="ru-RU"/>
        </w:rPr>
        <w:t>таболиты лишайников. История изучения. Химические и физические свойс</w:t>
      </w:r>
      <w:r w:rsidRPr="00C5092B">
        <w:rPr>
          <w:rFonts w:ascii="Times New Roman" w:eastAsia="Times New Roman" w:hAnsi="Times New Roman" w:cs="Times New Roman"/>
          <w:bCs/>
          <w:iCs/>
          <w:sz w:val="28"/>
          <w:szCs w:val="28"/>
          <w:lang w:eastAsia="ru-RU"/>
        </w:rPr>
        <w:t>т</w:t>
      </w:r>
      <w:r w:rsidRPr="00C5092B">
        <w:rPr>
          <w:rFonts w:ascii="Times New Roman" w:eastAsia="Times New Roman" w:hAnsi="Times New Roman" w:cs="Times New Roman"/>
          <w:bCs/>
          <w:iCs/>
          <w:sz w:val="28"/>
          <w:szCs w:val="28"/>
          <w:lang w:eastAsia="ru-RU"/>
        </w:rPr>
        <w:t>ва. Классификация. Образование в лишайниках и их роль. Выделение глик</w:t>
      </w:r>
      <w:r w:rsidRPr="00C5092B">
        <w:rPr>
          <w:rFonts w:ascii="Times New Roman" w:eastAsia="Times New Roman" w:hAnsi="Times New Roman" w:cs="Times New Roman"/>
          <w:bCs/>
          <w:iCs/>
          <w:sz w:val="28"/>
          <w:szCs w:val="28"/>
          <w:lang w:eastAsia="ru-RU"/>
        </w:rPr>
        <w:t>о</w:t>
      </w:r>
      <w:r w:rsidRPr="00C5092B">
        <w:rPr>
          <w:rFonts w:ascii="Times New Roman" w:eastAsia="Times New Roman" w:hAnsi="Times New Roman" w:cs="Times New Roman"/>
          <w:bCs/>
          <w:iCs/>
          <w:sz w:val="28"/>
          <w:szCs w:val="28"/>
          <w:lang w:eastAsia="ru-RU"/>
        </w:rPr>
        <w:t>зидов из растений. Качественные реакции. Методы количественного опред</w:t>
      </w:r>
      <w:r w:rsidRPr="00C5092B">
        <w:rPr>
          <w:rFonts w:ascii="Times New Roman" w:eastAsia="Times New Roman" w:hAnsi="Times New Roman" w:cs="Times New Roman"/>
          <w:bCs/>
          <w:iCs/>
          <w:sz w:val="28"/>
          <w:szCs w:val="28"/>
          <w:lang w:eastAsia="ru-RU"/>
        </w:rPr>
        <w:t>е</w:t>
      </w:r>
      <w:r w:rsidRPr="00C5092B">
        <w:rPr>
          <w:rFonts w:ascii="Times New Roman" w:eastAsia="Times New Roman" w:hAnsi="Times New Roman" w:cs="Times New Roman"/>
          <w:bCs/>
          <w:iCs/>
          <w:sz w:val="28"/>
          <w:szCs w:val="28"/>
          <w:lang w:eastAsia="ru-RU"/>
        </w:rPr>
        <w:t>ления. Основные вторичные метаболиты лишайников лесов Беларуси. Пр</w:t>
      </w:r>
      <w:r w:rsidRPr="00C5092B">
        <w:rPr>
          <w:rFonts w:ascii="Times New Roman" w:eastAsia="Times New Roman" w:hAnsi="Times New Roman" w:cs="Times New Roman"/>
          <w:bCs/>
          <w:iCs/>
          <w:sz w:val="28"/>
          <w:szCs w:val="28"/>
          <w:lang w:eastAsia="ru-RU"/>
        </w:rPr>
        <w:t>и</w:t>
      </w:r>
      <w:r w:rsidRPr="00C5092B">
        <w:rPr>
          <w:rFonts w:ascii="Times New Roman" w:eastAsia="Times New Roman" w:hAnsi="Times New Roman" w:cs="Times New Roman"/>
          <w:bCs/>
          <w:iCs/>
          <w:sz w:val="28"/>
          <w:szCs w:val="28"/>
          <w:lang w:eastAsia="ru-RU"/>
        </w:rPr>
        <w:t>меры лишайников, используемых для получения и/или использования с</w:t>
      </w:r>
      <w:r w:rsidRPr="00C5092B">
        <w:rPr>
          <w:rFonts w:ascii="Times New Roman" w:eastAsia="Times New Roman" w:hAnsi="Times New Roman" w:cs="Times New Roman"/>
          <w:bCs/>
          <w:iCs/>
          <w:sz w:val="28"/>
          <w:szCs w:val="28"/>
          <w:lang w:eastAsia="ru-RU"/>
        </w:rPr>
        <w:t>о</w:t>
      </w:r>
      <w:r w:rsidRPr="00C5092B">
        <w:rPr>
          <w:rFonts w:ascii="Times New Roman" w:eastAsia="Times New Roman" w:hAnsi="Times New Roman" w:cs="Times New Roman"/>
          <w:bCs/>
          <w:iCs/>
          <w:sz w:val="28"/>
          <w:szCs w:val="28"/>
          <w:lang w:eastAsia="ru-RU"/>
        </w:rPr>
        <w:t>держащихся в них вторичных метаболитов.</w:t>
      </w:r>
    </w:p>
    <w:p w:rsidR="00C5092B" w:rsidRPr="00C5092B" w:rsidRDefault="00C5092B" w:rsidP="00C5092B">
      <w:pPr>
        <w:ind w:firstLine="0"/>
        <w:rPr>
          <w:rFonts w:ascii="Times New Roman" w:eastAsia="Times New Roman" w:hAnsi="Times New Roman" w:cs="Times New Roman"/>
          <w:sz w:val="28"/>
          <w:szCs w:val="28"/>
          <w:lang w:eastAsia="ru-RU"/>
        </w:rPr>
      </w:pPr>
    </w:p>
    <w:p w:rsidR="00A7768D" w:rsidRPr="00C5092B" w:rsidRDefault="00A7768D" w:rsidP="00C5092B">
      <w:pPr>
        <w:ind w:firstLine="0"/>
        <w:jc w:val="center"/>
        <w:rPr>
          <w:rFonts w:ascii="Times New Roman" w:hAnsi="Times New Roman" w:cs="Times New Roman"/>
          <w:sz w:val="28"/>
          <w:szCs w:val="28"/>
        </w:rPr>
      </w:pPr>
    </w:p>
    <w:sectPr w:rsidR="00A7768D" w:rsidRPr="00C5092B" w:rsidSect="005F77E3">
      <w:headerReference w:type="default" r:id="rId6"/>
      <w:footerReference w:type="default" r:id="rId7"/>
      <w:pgSz w:w="11909" w:h="16834"/>
      <w:pgMar w:top="1134" w:right="851" w:bottom="1134" w:left="1701" w:header="709" w:footer="709"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2AB" w:rsidRDefault="008222AB" w:rsidP="00E65FEF">
      <w:r>
        <w:separator/>
      </w:r>
    </w:p>
  </w:endnote>
  <w:endnote w:type="continuationSeparator" w:id="1">
    <w:p w:rsidR="008222AB" w:rsidRDefault="008222AB" w:rsidP="00E65F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4276135"/>
      <w:docPartObj>
        <w:docPartGallery w:val="Page Numbers (Bottom of Page)"/>
        <w:docPartUnique/>
      </w:docPartObj>
    </w:sdtPr>
    <w:sdtContent>
      <w:p w:rsidR="00695463" w:rsidRDefault="003F3A1D">
        <w:pPr>
          <w:pStyle w:val="a6"/>
          <w:jc w:val="center"/>
        </w:pPr>
        <w:r>
          <w:fldChar w:fldCharType="begin"/>
        </w:r>
        <w:r w:rsidR="00695463">
          <w:instrText>PAGE   \* MERGEFORMAT</w:instrText>
        </w:r>
        <w:r>
          <w:fldChar w:fldCharType="separate"/>
        </w:r>
        <w:r w:rsidR="005F77E3">
          <w:rPr>
            <w:noProof/>
          </w:rPr>
          <w:t>2</w:t>
        </w:r>
        <w:r>
          <w:fldChar w:fldCharType="end"/>
        </w:r>
      </w:p>
    </w:sdtContent>
  </w:sdt>
  <w:p w:rsidR="00695463" w:rsidRDefault="0069546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2AB" w:rsidRDefault="008222AB" w:rsidP="00E65FEF">
      <w:r>
        <w:separator/>
      </w:r>
    </w:p>
  </w:footnote>
  <w:footnote w:type="continuationSeparator" w:id="1">
    <w:p w:rsidR="008222AB" w:rsidRDefault="008222AB" w:rsidP="00E65F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b/>
        <w:sz w:val="28"/>
        <w:szCs w:val="28"/>
      </w:rPr>
      <w:alias w:val="Заголовок"/>
      <w:id w:val="77738743"/>
      <w:placeholder>
        <w:docPart w:val="70C1C181695C49198F3EBD31E4A05865"/>
      </w:placeholder>
      <w:dataBinding w:prefixMappings="xmlns:ns0='http://schemas.openxmlformats.org/package/2006/metadata/core-properties' xmlns:ns1='http://purl.org/dc/elements/1.1/'" w:xpath="/ns0:coreProperties[1]/ns1:title[1]" w:storeItemID="{6C3C8BC8-F283-45AE-878A-BAB7291924A1}"/>
      <w:text/>
    </w:sdtPr>
    <w:sdtContent>
      <w:p w:rsidR="005F77E3" w:rsidRPr="005F77E3" w:rsidRDefault="005F77E3">
        <w:pPr>
          <w:pStyle w:val="a4"/>
          <w:pBdr>
            <w:bottom w:val="thickThinSmallGap" w:sz="24" w:space="1" w:color="823B0B" w:themeColor="accent2" w:themeShade="7F"/>
          </w:pBdr>
          <w:jc w:val="center"/>
          <w:rPr>
            <w:rFonts w:ascii="Times New Roman" w:eastAsiaTheme="majorEastAsia" w:hAnsi="Times New Roman" w:cs="Times New Roman"/>
            <w:sz w:val="28"/>
            <w:szCs w:val="28"/>
          </w:rPr>
        </w:pPr>
        <w:r w:rsidRPr="005F77E3">
          <w:rPr>
            <w:rFonts w:ascii="Times New Roman" w:eastAsiaTheme="majorEastAsia" w:hAnsi="Times New Roman" w:cs="Times New Roman"/>
            <w:b/>
            <w:sz w:val="28"/>
            <w:szCs w:val="28"/>
          </w:rPr>
          <w:t>Вторичные метаболиты растений – практические занятия</w:t>
        </w:r>
      </w:p>
    </w:sdtContent>
  </w:sdt>
  <w:p w:rsidR="00E65FEF" w:rsidRPr="005F77E3" w:rsidRDefault="00E65FEF">
    <w:pPr>
      <w:pStyle w:val="a4"/>
      <w:rPr>
        <w:rFonts w:ascii="Times New Roman" w:hAnsi="Times New Roman" w:cs="Times New Roman"/>
        <w:sz w:val="28"/>
        <w:szCs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7C606B"/>
    <w:rsid w:val="00064A88"/>
    <w:rsid w:val="00152B65"/>
    <w:rsid w:val="00216241"/>
    <w:rsid w:val="002D5299"/>
    <w:rsid w:val="002E2084"/>
    <w:rsid w:val="003125F8"/>
    <w:rsid w:val="003527A0"/>
    <w:rsid w:val="003B6770"/>
    <w:rsid w:val="003F3A1D"/>
    <w:rsid w:val="004045D1"/>
    <w:rsid w:val="00552B78"/>
    <w:rsid w:val="005F77E3"/>
    <w:rsid w:val="006078C2"/>
    <w:rsid w:val="00614E31"/>
    <w:rsid w:val="00695463"/>
    <w:rsid w:val="006D42B6"/>
    <w:rsid w:val="007C606B"/>
    <w:rsid w:val="008222AB"/>
    <w:rsid w:val="009C1663"/>
    <w:rsid w:val="00A01297"/>
    <w:rsid w:val="00A7768D"/>
    <w:rsid w:val="00A8219C"/>
    <w:rsid w:val="00AB29C9"/>
    <w:rsid w:val="00C14841"/>
    <w:rsid w:val="00C5092B"/>
    <w:rsid w:val="00D8488A"/>
    <w:rsid w:val="00DA08E3"/>
    <w:rsid w:val="00DA27BC"/>
    <w:rsid w:val="00E5250B"/>
    <w:rsid w:val="00E65FEF"/>
    <w:rsid w:val="00EA7B89"/>
    <w:rsid w:val="00F11280"/>
    <w:rsid w:val="00FB07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69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A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148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65FEF"/>
    <w:pPr>
      <w:tabs>
        <w:tab w:val="center" w:pos="4677"/>
        <w:tab w:val="right" w:pos="9355"/>
      </w:tabs>
    </w:pPr>
  </w:style>
  <w:style w:type="character" w:customStyle="1" w:styleId="a5">
    <w:name w:val="Верхний колонтитул Знак"/>
    <w:basedOn w:val="a0"/>
    <w:link w:val="a4"/>
    <w:uiPriority w:val="99"/>
    <w:rsid w:val="00E65FEF"/>
  </w:style>
  <w:style w:type="paragraph" w:styleId="a6">
    <w:name w:val="footer"/>
    <w:basedOn w:val="a"/>
    <w:link w:val="a7"/>
    <w:uiPriority w:val="99"/>
    <w:unhideWhenUsed/>
    <w:rsid w:val="00E65FEF"/>
    <w:pPr>
      <w:tabs>
        <w:tab w:val="center" w:pos="4677"/>
        <w:tab w:val="right" w:pos="9355"/>
      </w:tabs>
    </w:pPr>
  </w:style>
  <w:style w:type="character" w:customStyle="1" w:styleId="a7">
    <w:name w:val="Нижний колонтитул Знак"/>
    <w:basedOn w:val="a0"/>
    <w:link w:val="a6"/>
    <w:uiPriority w:val="99"/>
    <w:rsid w:val="00E65FEF"/>
  </w:style>
  <w:style w:type="paragraph" w:styleId="a8">
    <w:name w:val="Balloon Text"/>
    <w:basedOn w:val="a"/>
    <w:link w:val="a9"/>
    <w:uiPriority w:val="99"/>
    <w:semiHidden/>
    <w:unhideWhenUsed/>
    <w:rsid w:val="005F77E3"/>
    <w:rPr>
      <w:rFonts w:ascii="Tahoma" w:hAnsi="Tahoma" w:cs="Tahoma"/>
      <w:sz w:val="16"/>
      <w:szCs w:val="16"/>
    </w:rPr>
  </w:style>
  <w:style w:type="character" w:customStyle="1" w:styleId="a9">
    <w:name w:val="Текст выноски Знак"/>
    <w:basedOn w:val="a0"/>
    <w:link w:val="a8"/>
    <w:uiPriority w:val="99"/>
    <w:semiHidden/>
    <w:rsid w:val="005F77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0C1C181695C49198F3EBD31E4A05865"/>
        <w:category>
          <w:name w:val="Общие"/>
          <w:gallery w:val="placeholder"/>
        </w:category>
        <w:types>
          <w:type w:val="bbPlcHdr"/>
        </w:types>
        <w:behaviors>
          <w:behavior w:val="content"/>
        </w:behaviors>
        <w:guid w:val="{DAE08E6E-B652-41FE-8389-8534ECD6A465}"/>
      </w:docPartPr>
      <w:docPartBody>
        <w:p w:rsidR="00000000" w:rsidRDefault="00A95A5C" w:rsidP="00A95A5C">
          <w:pPr>
            <w:pStyle w:val="70C1C181695C49198F3EBD31E4A05865"/>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E374C2"/>
    <w:rsid w:val="00A95A5C"/>
    <w:rsid w:val="00D747CC"/>
    <w:rsid w:val="00E374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A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E379EB7D46C448A922B6A5FECC6E81C">
    <w:name w:val="2E379EB7D46C448A922B6A5FECC6E81C"/>
    <w:rsid w:val="00E374C2"/>
  </w:style>
  <w:style w:type="paragraph" w:customStyle="1" w:styleId="70C1C181695C49198F3EBD31E4A05865">
    <w:name w:val="70C1C181695C49198F3EBD31E4A05865"/>
    <w:rsid w:val="00A95A5C"/>
    <w:pPr>
      <w:spacing w:after="200" w:line="276" w:lineRule="auto"/>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1536</Words>
  <Characters>8759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Вторичные метаболиты растений – практические занятия</dc:title>
  <dc:creator>o1271410@mail.ru</dc:creator>
  <cp:lastModifiedBy>Olga</cp:lastModifiedBy>
  <cp:revision>7</cp:revision>
  <dcterms:created xsi:type="dcterms:W3CDTF">2024-06-05T11:01:00Z</dcterms:created>
  <dcterms:modified xsi:type="dcterms:W3CDTF">2025-05-07T03:42:00Z</dcterms:modified>
</cp:coreProperties>
</file>